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4D120D7C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55543" w:rsidRPr="00955543">
        <w:rPr>
          <w:rFonts w:ascii="Calibri" w:hAnsi="Calibri" w:cs="Arial"/>
          <w:szCs w:val="24"/>
        </w:rPr>
        <w:t>proyecto de Real Decreto por el que se modifica el Real Decreto 1049/2022, de 27 de diciembre, por el que se establecen las normas para la aplicación de la condicionalidad reforzada y de la condicionalidad social que deben cumplir las personas beneficiarias de las ayudas en el marco de la Política Agrícola Común que reciban pagos directos, determinados pagos anuales de desarrollo rural y del Programa de Opciones Específicas por la Lejanía y la Insularidad (POSEI)</w:t>
      </w:r>
      <w:r w:rsidR="00BF6F5E">
        <w:rPr>
          <w:rFonts w:ascii="Calibri" w:hAnsi="Calibri" w:cs="Arial"/>
          <w:szCs w:val="24"/>
        </w:rPr>
        <w:t>.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obs</w:t>
            </w:r>
            <w:proofErr w:type="spell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3097865A" w14:textId="77777777" w:rsidR="00955543" w:rsidRDefault="00955543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Artículo</w:t>
            </w:r>
          </w:p>
          <w:p w14:paraId="5A505101" w14:textId="004D4D34" w:rsidR="00BF6F5E" w:rsidRDefault="00955543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/anexo </w:t>
            </w:r>
          </w:p>
          <w:p w14:paraId="4E6DE96D" w14:textId="3B5673AF" w:rsidR="00374EB7" w:rsidRPr="00341E1C" w:rsidRDefault="00BF6F5E" w:rsidP="00BF6F5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del RD 104</w:t>
            </w:r>
            <w:r w:rsidR="00955543">
              <w:rPr>
                <w:rFonts w:ascii="Calibri" w:hAnsi="Calibri" w:cs="Arial"/>
                <w:b/>
              </w:rPr>
              <w:t>9</w:t>
            </w:r>
            <w:r>
              <w:rPr>
                <w:rFonts w:ascii="Calibri" w:hAnsi="Calibri" w:cs="Arial"/>
                <w:b/>
              </w:rPr>
              <w:t>/2022</w:t>
            </w:r>
            <w:r w:rsidR="005F6F9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0D102D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9301BC"/>
    <w:rsid w:val="00937913"/>
    <w:rsid w:val="00955543"/>
    <w:rsid w:val="0097700B"/>
    <w:rsid w:val="009E67C1"/>
    <w:rsid w:val="00A24DC6"/>
    <w:rsid w:val="00A3246E"/>
    <w:rsid w:val="00A7792F"/>
    <w:rsid w:val="00AA2B58"/>
    <w:rsid w:val="00AD675D"/>
    <w:rsid w:val="00B35B51"/>
    <w:rsid w:val="00B54C39"/>
    <w:rsid w:val="00BA1BAB"/>
    <w:rsid w:val="00BD26F2"/>
    <w:rsid w:val="00BF4DA4"/>
    <w:rsid w:val="00BF6F5E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12</cp:revision>
  <cp:lastPrinted>2017-02-07T09:12:00Z</cp:lastPrinted>
  <dcterms:created xsi:type="dcterms:W3CDTF">2023-01-23T18:45:00Z</dcterms:created>
  <dcterms:modified xsi:type="dcterms:W3CDTF">2024-04-22T14:38:00Z</dcterms:modified>
</cp:coreProperties>
</file>