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BA" w:rsidRPr="00F97A02" w:rsidRDefault="004427BA" w:rsidP="004427BA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97A02">
        <w:rPr>
          <w:rFonts w:ascii="Arial" w:hAnsi="Arial" w:cs="Arial"/>
          <w:b/>
          <w:sz w:val="22"/>
          <w:szCs w:val="22"/>
        </w:rPr>
        <w:t>ANEXO II</w:t>
      </w:r>
    </w:p>
    <w:p w:rsidR="004427BA" w:rsidRDefault="004427BA" w:rsidP="004427BA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97A02">
        <w:rPr>
          <w:rFonts w:ascii="Arial" w:hAnsi="Arial" w:cs="Arial"/>
          <w:b/>
          <w:sz w:val="22"/>
          <w:szCs w:val="22"/>
        </w:rPr>
        <w:t>SOLICITUD DE DESTINOS</w:t>
      </w:r>
    </w:p>
    <w:p w:rsidR="004427BA" w:rsidRDefault="004427BA" w:rsidP="004427BA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4427BA" w:rsidRPr="00391640" w:rsidRDefault="004427BA" w:rsidP="004427BA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W w:w="102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65"/>
        <w:gridCol w:w="3005"/>
        <w:gridCol w:w="416"/>
        <w:gridCol w:w="680"/>
        <w:gridCol w:w="522"/>
        <w:gridCol w:w="1074"/>
        <w:gridCol w:w="597"/>
        <w:gridCol w:w="283"/>
        <w:gridCol w:w="3005"/>
        <w:gridCol w:w="359"/>
      </w:tblGrid>
      <w:tr w:rsidR="004427BA" w:rsidTr="004427BA">
        <w:trPr>
          <w:gridBefore w:val="1"/>
          <w:wBefore w:w="15" w:type="dxa"/>
          <w:trHeight w:val="114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A" w:rsidRPr="00F97A02" w:rsidRDefault="004427BA" w:rsidP="00661BCC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hAnsi="Arial" w:cs="Arial"/>
                <w:b/>
              </w:rPr>
            </w:pPr>
          </w:p>
          <w:p w:rsidR="004427BA" w:rsidRPr="00520ED5" w:rsidRDefault="004427BA" w:rsidP="00661BCC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ESCALA DE TITULADOS DE ESCUELAS TÉCNICAS DE GRADO MEDIO DE ORGANISMOS AUTÓNOMOS DEL MINISTERIO DE AGRICULTURA, PESCA Y ALIMENTACIÓN    </w:t>
            </w:r>
            <w:r w:rsidRPr="00F97A02">
              <w:rPr>
                <w:rFonts w:ascii="Arial" w:hAnsi="Arial" w:cs="Arial"/>
                <w:b/>
                <w:sz w:val="22"/>
                <w:szCs w:val="22"/>
              </w:rPr>
              <w:t xml:space="preserve">OEP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4427BA" w:rsidTr="00442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7BA" w:rsidTr="00442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7BA" w:rsidTr="00442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6" w:type="dxa"/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ind w:left="-9633" w:firstLin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7BA" w:rsidTr="00442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LIBRE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P. INTERNA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7BA" w:rsidTr="00442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ESPECÍFICO</w:t>
            </w:r>
          </w:p>
        </w:tc>
        <w:tc>
          <w:tcPr>
            <w:tcW w:w="416" w:type="dxa"/>
            <w:tcBorders>
              <w:lef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Nº ORDEN PROCESO SELECTIVO</w:t>
            </w: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7BA" w:rsidTr="00442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F5793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7BA" w:rsidTr="00442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427BA" w:rsidRDefault="004427BA" w:rsidP="004427BA">
      <w:pPr>
        <w:tabs>
          <w:tab w:val="left" w:pos="-1440"/>
          <w:tab w:val="left" w:pos="-720"/>
          <w:tab w:val="left" w:pos="1113"/>
        </w:tabs>
        <w:suppressAutoHyphens/>
        <w:ind w:left="-851"/>
        <w:rPr>
          <w:rFonts w:ascii="Arial" w:hAnsi="Arial" w:cs="Arial"/>
          <w:sz w:val="18"/>
          <w:szCs w:val="18"/>
        </w:rPr>
      </w:pPr>
    </w:p>
    <w:p w:rsidR="004427BA" w:rsidRPr="00443F5A" w:rsidRDefault="004427BA" w:rsidP="004427BA">
      <w:pPr>
        <w:tabs>
          <w:tab w:val="left" w:pos="-1440"/>
          <w:tab w:val="left" w:pos="-720"/>
          <w:tab w:val="left" w:pos="1113"/>
        </w:tabs>
        <w:suppressAutoHyphens/>
        <w:ind w:lef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Puestos por orden de preferencia (en las casillas se escribe el nº de orden del puesto de acuerdo con el Anexo I, el número que hay a la izquierda de cada recuadro indica la preferencia)</w:t>
      </w:r>
    </w:p>
    <w:tbl>
      <w:tblPr>
        <w:tblW w:w="10221" w:type="dxa"/>
        <w:tblInd w:w="-8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711"/>
      </w:tblGrid>
      <w:tr w:rsidR="004427BA" w:rsidTr="004427BA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427BA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4427BA">
            <w:pPr>
              <w:ind w:lef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7BA" w:rsidTr="004427BA">
        <w:trPr>
          <w:trHeight w:val="387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7BA" w:rsidTr="004427B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7BA" w:rsidTr="004427B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7BA" w:rsidTr="004427BA">
        <w:trPr>
          <w:trHeight w:val="300"/>
        </w:trPr>
        <w:tc>
          <w:tcPr>
            <w:tcW w:w="635" w:type="dxa"/>
            <w:tcBorders>
              <w:lef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Pr="00A204BD" w:rsidRDefault="004427BA" w:rsidP="00661BC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Pr="00A204BD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7BA" w:rsidTr="004427BA">
        <w:trPr>
          <w:trHeight w:val="2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Pr="009F6276" w:rsidRDefault="004427BA" w:rsidP="00661BCC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4427BA" w:rsidRDefault="004427BA" w:rsidP="004427BA">
      <w:pPr>
        <w:ind w:left="-851"/>
      </w:pPr>
    </w:p>
    <w:tbl>
      <w:tblPr>
        <w:tblW w:w="10148" w:type="dxa"/>
        <w:tblInd w:w="-8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4427BA" w:rsidTr="004427BA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427BA" w:rsidTr="004427BA">
        <w:trPr>
          <w:trHeight w:val="398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427BA" w:rsidTr="004427B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:rsidR="004427BA" w:rsidRDefault="004427BA" w:rsidP="00661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En 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……………………………… a ……… de …………………….. 2021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427BA" w:rsidTr="004427B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:rsidR="004427BA" w:rsidRDefault="004427BA" w:rsidP="00661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427BA" w:rsidTr="004427B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427BA" w:rsidTr="004427B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</w:tr>
      <w:tr w:rsidR="004427BA" w:rsidTr="004427BA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427BA" w:rsidTr="004427BA">
        <w:trPr>
          <w:trHeight w:val="84"/>
        </w:trPr>
        <w:tc>
          <w:tcPr>
            <w:tcW w:w="95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de consultas en la Subdirección General de Recursos Humanos “Procesos Selectivos: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427BA" w:rsidTr="004427BA">
        <w:trPr>
          <w:trHeight w:val="255"/>
        </w:trPr>
        <w:tc>
          <w:tcPr>
            <w:tcW w:w="10148" w:type="dxa"/>
            <w:gridSpan w:val="17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4427BA" w:rsidTr="004427BA">
        <w:trPr>
          <w:trHeight w:val="255"/>
        </w:trPr>
        <w:tc>
          <w:tcPr>
            <w:tcW w:w="5631" w:type="dxa"/>
            <w:gridSpan w:val="9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</w:tr>
      <w:tr w:rsidR="004427BA" w:rsidTr="004427BA">
        <w:trPr>
          <w:trHeight w:val="255"/>
        </w:trPr>
        <w:tc>
          <w:tcPr>
            <w:tcW w:w="3704" w:type="dxa"/>
            <w:gridSpan w:val="6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Pª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</w:tr>
      <w:tr w:rsidR="004427BA" w:rsidTr="004427BA">
        <w:trPr>
          <w:trHeight w:val="255"/>
        </w:trPr>
        <w:tc>
          <w:tcPr>
            <w:tcW w:w="1893" w:type="dxa"/>
            <w:gridSpan w:val="3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noWrap/>
            <w:vAlign w:val="bottom"/>
          </w:tcPr>
          <w:p w:rsidR="004427BA" w:rsidRDefault="004427BA" w:rsidP="00661BCC">
            <w:pPr>
              <w:rPr>
                <w:rFonts w:ascii="Arial" w:hAnsi="Arial" w:cs="Arial"/>
              </w:rPr>
            </w:pPr>
          </w:p>
        </w:tc>
      </w:tr>
    </w:tbl>
    <w:p w:rsidR="00621AE5" w:rsidRDefault="00621AE5"/>
    <w:sectPr w:rsidR="00621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BA"/>
    <w:rsid w:val="004427BA"/>
    <w:rsid w:val="006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A83B-20AF-46D9-9846-DCCCC6EF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1033</Characters>
  <Application>Microsoft Office Word</Application>
  <DocSecurity>0</DocSecurity>
  <Lines>79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Viller Pareja, Elena</cp:lastModifiedBy>
  <cp:revision>1</cp:revision>
  <dcterms:created xsi:type="dcterms:W3CDTF">2022-08-31T11:09:00Z</dcterms:created>
  <dcterms:modified xsi:type="dcterms:W3CDTF">2022-08-31T11:12:00Z</dcterms:modified>
</cp:coreProperties>
</file>