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E55" w:rsidRPr="00787139" w:rsidRDefault="00E75E55" w:rsidP="0044639C">
      <w:pPr>
        <w:rPr>
          <w:rFonts w:ascii="Arial" w:hAnsi="Arial" w:cs="Arial"/>
          <w:sz w:val="24"/>
          <w:szCs w:val="24"/>
        </w:rPr>
      </w:pPr>
    </w:p>
    <w:p w:rsidR="00E75E55" w:rsidRPr="00787139" w:rsidRDefault="00E75E55" w:rsidP="0044639C">
      <w:pPr>
        <w:pStyle w:val="Ttulo1"/>
        <w:jc w:val="center"/>
        <w:rPr>
          <w:b w:val="0"/>
          <w:sz w:val="24"/>
          <w:szCs w:val="24"/>
          <w:lang w:val="es-ES"/>
        </w:rPr>
      </w:pPr>
      <w:bookmarkStart w:id="0" w:name="_Toc390773878"/>
      <w:r w:rsidRPr="00787139">
        <w:rPr>
          <w:sz w:val="24"/>
          <w:szCs w:val="24"/>
          <w:lang w:val="es-ES"/>
        </w:rPr>
        <w:t>ANEXO III. Catálogo oficial de razas en peligro de extinción</w:t>
      </w:r>
      <w:bookmarkEnd w:id="0"/>
    </w:p>
    <w:p w:rsidR="00E75E55" w:rsidRPr="00787139" w:rsidRDefault="00E75E55" w:rsidP="0044639C">
      <w:pPr>
        <w:spacing w:before="120" w:after="120"/>
        <w:rPr>
          <w:rFonts w:ascii="Arial" w:hAnsi="Arial" w:cs="Arial"/>
          <w:sz w:val="24"/>
          <w:szCs w:val="24"/>
        </w:rPr>
      </w:pPr>
      <w:r w:rsidRPr="00787139">
        <w:rPr>
          <w:rFonts w:ascii="Arial" w:hAnsi="Arial" w:cs="Arial"/>
          <w:sz w:val="24"/>
          <w:szCs w:val="24"/>
        </w:rPr>
        <w:t>(</w:t>
      </w:r>
      <w:r w:rsidRPr="00787139">
        <w:rPr>
          <w:rFonts w:ascii="Arial" w:hAnsi="Arial" w:cs="Arial"/>
          <w:color w:val="000000"/>
          <w:sz w:val="24"/>
          <w:szCs w:val="24"/>
        </w:rPr>
        <w:t xml:space="preserve">Anexo I del Real Decreto 2129/2008 </w:t>
      </w:r>
      <w:r w:rsidRPr="00787139">
        <w:rPr>
          <w:rFonts w:ascii="Arial" w:hAnsi="Arial" w:cs="Arial"/>
          <w:sz w:val="24"/>
          <w:szCs w:val="24"/>
        </w:rPr>
        <w:t>modificado por la Orden AAA/251/2012)</w:t>
      </w:r>
    </w:p>
    <w:p w:rsidR="00E75E55" w:rsidRPr="00787139" w:rsidRDefault="00E75E55" w:rsidP="0044639C">
      <w:pPr>
        <w:autoSpaceDE w:val="0"/>
        <w:autoSpaceDN w:val="0"/>
        <w:adjustRightInd w:val="0"/>
        <w:spacing w:before="120" w:after="120" w:line="201" w:lineRule="atLeast"/>
        <w:jc w:val="both"/>
        <w:rPr>
          <w:rFonts w:ascii="Arial" w:hAnsi="Arial" w:cs="Arial"/>
          <w:b/>
          <w:color w:val="000000"/>
          <w:sz w:val="24"/>
          <w:szCs w:val="24"/>
        </w:rPr>
      </w:pPr>
      <w:r w:rsidRPr="00787139">
        <w:rPr>
          <w:rFonts w:ascii="Arial" w:hAnsi="Arial" w:cs="Arial"/>
          <w:b/>
          <w:color w:val="000000"/>
          <w:sz w:val="24"/>
          <w:szCs w:val="24"/>
        </w:rPr>
        <w:t xml:space="preserve">1.º Especie bovina: </w:t>
      </w:r>
    </w:p>
    <w:p w:rsidR="00E75E55" w:rsidRPr="00787139" w:rsidRDefault="00E75E55" w:rsidP="0044639C">
      <w:pPr>
        <w:autoSpaceDE w:val="0"/>
        <w:autoSpaceDN w:val="0"/>
        <w:adjustRightInd w:val="0"/>
        <w:spacing w:before="120" w:after="120" w:line="201" w:lineRule="atLeast"/>
        <w:jc w:val="both"/>
        <w:rPr>
          <w:rFonts w:ascii="Arial" w:hAnsi="Arial" w:cs="Arial"/>
          <w:color w:val="000000"/>
          <w:sz w:val="24"/>
          <w:szCs w:val="24"/>
        </w:rPr>
      </w:pPr>
      <w:r w:rsidRPr="00787139">
        <w:rPr>
          <w:rFonts w:ascii="Arial" w:hAnsi="Arial" w:cs="Arial"/>
          <w:color w:val="000000"/>
          <w:sz w:val="24"/>
          <w:szCs w:val="24"/>
        </w:rPr>
        <w:t>Albera, Alistana-Sanabresa, Asturiana de la Montaña, Avileña-Negra Ibérica (variedad Bociblanca), Berrenda en Colorado, Berrenda en Negro, Betizu, Blanca Cacereña, Bruna de los Pirineos, Cachena, Caldelá, Canaria, Cárdena Andaluza, Frieiresa, Limiá, Mallorquina, Marismeña, Menorquina, Monchina, Morucha (variedad Negra), Murciana-Levantina, Negra Andaluza, Pajuna, Palmera, Pasiega, Sayaguesa, Serrana Negra, Serrana de Teruel, Terreña, Tudanca y Vianesa.</w:t>
      </w:r>
    </w:p>
    <w:p w:rsidR="00E75E55" w:rsidRPr="00787139" w:rsidRDefault="00E75E55" w:rsidP="0044639C">
      <w:pPr>
        <w:autoSpaceDE w:val="0"/>
        <w:autoSpaceDN w:val="0"/>
        <w:adjustRightInd w:val="0"/>
        <w:spacing w:before="120" w:after="120" w:line="201" w:lineRule="atLeast"/>
        <w:jc w:val="both"/>
        <w:rPr>
          <w:rFonts w:ascii="Arial" w:hAnsi="Arial" w:cs="Arial"/>
          <w:b/>
          <w:color w:val="000000"/>
          <w:sz w:val="24"/>
          <w:szCs w:val="24"/>
        </w:rPr>
      </w:pPr>
      <w:r w:rsidRPr="00787139">
        <w:rPr>
          <w:rFonts w:ascii="Arial" w:hAnsi="Arial" w:cs="Arial"/>
          <w:b/>
          <w:color w:val="000000"/>
          <w:sz w:val="24"/>
          <w:szCs w:val="24"/>
        </w:rPr>
        <w:t xml:space="preserve">2.º Especie ovina: </w:t>
      </w:r>
    </w:p>
    <w:p w:rsidR="00E75E55" w:rsidRPr="00787139" w:rsidRDefault="00E75E55" w:rsidP="0044639C">
      <w:pPr>
        <w:autoSpaceDE w:val="0"/>
        <w:autoSpaceDN w:val="0"/>
        <w:adjustRightInd w:val="0"/>
        <w:spacing w:before="120" w:after="120" w:line="201" w:lineRule="atLeast"/>
        <w:jc w:val="both"/>
        <w:rPr>
          <w:rFonts w:ascii="Arial" w:hAnsi="Arial" w:cs="Arial"/>
          <w:color w:val="000000"/>
          <w:sz w:val="24"/>
          <w:szCs w:val="24"/>
        </w:rPr>
      </w:pPr>
      <w:r w:rsidRPr="00787139">
        <w:rPr>
          <w:rFonts w:ascii="Arial" w:hAnsi="Arial" w:cs="Arial"/>
          <w:color w:val="000000"/>
          <w:sz w:val="24"/>
          <w:szCs w:val="24"/>
        </w:rPr>
        <w:t>Alcarreña, Ansotana, Aranesa, Canaria, Canaria de Pelo, Carranzana (variedad negra), Cartera, Castellana (variedad negra), Chamarita, Churra Lebrijana, Churra Tensina, Colmenareña, Gallega, Guirra, Ibicenca, Lojeña, Maellana, Mallorquina, Manchega (variedad negra), Menorquina, Merina (variedad negra), Merina de Grazalema, Montesina, Ojalada, Palmera, Ripollesa, Roja Mallorquina, Roya Bilbilitana, Rubia del Molar, Sasi Ardi, Talaverana, Xalda y Xisqueta.</w:t>
      </w:r>
    </w:p>
    <w:p w:rsidR="00E75E55" w:rsidRPr="00787139" w:rsidRDefault="00E75E55" w:rsidP="0044639C">
      <w:pPr>
        <w:autoSpaceDE w:val="0"/>
        <w:autoSpaceDN w:val="0"/>
        <w:adjustRightInd w:val="0"/>
        <w:spacing w:before="120" w:after="120" w:line="201" w:lineRule="atLeast"/>
        <w:jc w:val="both"/>
        <w:rPr>
          <w:rFonts w:ascii="Arial" w:hAnsi="Arial" w:cs="Arial"/>
          <w:color w:val="000000"/>
          <w:sz w:val="24"/>
          <w:szCs w:val="24"/>
        </w:rPr>
      </w:pPr>
      <w:r w:rsidRPr="00787139">
        <w:rPr>
          <w:rFonts w:ascii="Arial" w:hAnsi="Arial" w:cs="Arial"/>
          <w:b/>
          <w:color w:val="000000"/>
          <w:sz w:val="24"/>
          <w:szCs w:val="24"/>
        </w:rPr>
        <w:t>3.º Especie caprina:</w:t>
      </w:r>
      <w:r w:rsidRPr="00787139">
        <w:rPr>
          <w:rFonts w:ascii="Arial" w:hAnsi="Arial" w:cs="Arial"/>
          <w:color w:val="000000"/>
          <w:sz w:val="24"/>
          <w:szCs w:val="24"/>
        </w:rPr>
        <w:t xml:space="preserve"> </w:t>
      </w:r>
    </w:p>
    <w:p w:rsidR="00E75E55" w:rsidRPr="00787139" w:rsidRDefault="00E75E55" w:rsidP="0044639C">
      <w:pPr>
        <w:autoSpaceDE w:val="0"/>
        <w:autoSpaceDN w:val="0"/>
        <w:adjustRightInd w:val="0"/>
        <w:spacing w:before="120" w:after="120" w:line="201" w:lineRule="atLeast"/>
        <w:jc w:val="both"/>
        <w:rPr>
          <w:rFonts w:ascii="Arial" w:hAnsi="Arial" w:cs="Arial"/>
          <w:color w:val="000000"/>
          <w:sz w:val="24"/>
          <w:szCs w:val="24"/>
        </w:rPr>
      </w:pPr>
      <w:r w:rsidRPr="00787139">
        <w:rPr>
          <w:rFonts w:ascii="Arial" w:hAnsi="Arial" w:cs="Arial"/>
          <w:color w:val="000000"/>
          <w:sz w:val="24"/>
          <w:szCs w:val="24"/>
        </w:rPr>
        <w:t>Agrupación de las Mesetas, Azpi Gorri, Blanca Andaluza o Serrana, Blanca Celtibérica, Bermeya, Del Guadarrama, Gallega, Ibicenca, Mallorquina, Moncaína, Negra Serrana, Payoya, Pirenaica, Retinta y Verata.</w:t>
      </w:r>
    </w:p>
    <w:p w:rsidR="00E75E55" w:rsidRPr="00787139" w:rsidRDefault="00E75E55" w:rsidP="0044639C">
      <w:pPr>
        <w:autoSpaceDE w:val="0"/>
        <w:autoSpaceDN w:val="0"/>
        <w:adjustRightInd w:val="0"/>
        <w:spacing w:before="120" w:after="120" w:line="201" w:lineRule="atLeast"/>
        <w:jc w:val="both"/>
        <w:rPr>
          <w:rFonts w:ascii="Arial" w:hAnsi="Arial" w:cs="Arial"/>
          <w:color w:val="000000"/>
          <w:sz w:val="24"/>
          <w:szCs w:val="24"/>
        </w:rPr>
      </w:pPr>
      <w:r w:rsidRPr="00787139">
        <w:rPr>
          <w:rFonts w:ascii="Arial" w:hAnsi="Arial" w:cs="Arial"/>
          <w:b/>
          <w:color w:val="000000"/>
          <w:sz w:val="24"/>
          <w:szCs w:val="24"/>
        </w:rPr>
        <w:t>4.º Especie porcina:</w:t>
      </w:r>
      <w:r w:rsidRPr="00787139">
        <w:rPr>
          <w:rFonts w:ascii="Arial" w:hAnsi="Arial" w:cs="Arial"/>
          <w:color w:val="000000"/>
          <w:sz w:val="24"/>
          <w:szCs w:val="24"/>
        </w:rPr>
        <w:t xml:space="preserve"> </w:t>
      </w:r>
    </w:p>
    <w:p w:rsidR="00E75E55" w:rsidRPr="00787139" w:rsidRDefault="00E75E55" w:rsidP="0044639C">
      <w:pPr>
        <w:autoSpaceDE w:val="0"/>
        <w:autoSpaceDN w:val="0"/>
        <w:adjustRightInd w:val="0"/>
        <w:spacing w:before="120" w:after="120" w:line="201" w:lineRule="atLeast"/>
        <w:jc w:val="both"/>
        <w:rPr>
          <w:rFonts w:ascii="Arial" w:hAnsi="Arial" w:cs="Arial"/>
          <w:color w:val="000000"/>
          <w:sz w:val="24"/>
          <w:szCs w:val="24"/>
        </w:rPr>
      </w:pPr>
      <w:r w:rsidRPr="00787139">
        <w:rPr>
          <w:rFonts w:ascii="Arial" w:hAnsi="Arial" w:cs="Arial"/>
          <w:color w:val="000000"/>
          <w:sz w:val="24"/>
          <w:szCs w:val="24"/>
        </w:rPr>
        <w:t>Celta, Chato Murciano, EuskalTxerria, Gochu Asturcelta, Ibérico (variedades Torbiscal, Lampiño y Manchado de Jabugo), Negra Canaria y Negra Mallorquina.</w:t>
      </w:r>
    </w:p>
    <w:p w:rsidR="00E75E55" w:rsidRPr="00787139" w:rsidRDefault="00E75E55" w:rsidP="0044639C">
      <w:pPr>
        <w:autoSpaceDE w:val="0"/>
        <w:autoSpaceDN w:val="0"/>
        <w:adjustRightInd w:val="0"/>
        <w:spacing w:before="120" w:after="120" w:line="201" w:lineRule="atLeast"/>
        <w:jc w:val="both"/>
        <w:rPr>
          <w:rFonts w:ascii="Arial" w:hAnsi="Arial" w:cs="Arial"/>
          <w:color w:val="000000"/>
          <w:sz w:val="24"/>
          <w:szCs w:val="24"/>
        </w:rPr>
      </w:pPr>
      <w:r w:rsidRPr="00787139">
        <w:rPr>
          <w:rFonts w:ascii="Arial" w:hAnsi="Arial" w:cs="Arial"/>
          <w:b/>
          <w:color w:val="000000"/>
          <w:sz w:val="24"/>
          <w:szCs w:val="24"/>
        </w:rPr>
        <w:t>5.º Especie equina caballar:</w:t>
      </w:r>
      <w:r w:rsidRPr="00787139">
        <w:rPr>
          <w:rFonts w:ascii="Arial" w:hAnsi="Arial" w:cs="Arial"/>
          <w:color w:val="000000"/>
          <w:sz w:val="24"/>
          <w:szCs w:val="24"/>
        </w:rPr>
        <w:t xml:space="preserve"> </w:t>
      </w:r>
    </w:p>
    <w:p w:rsidR="00E75E55" w:rsidRPr="00787139" w:rsidRDefault="00E75E55" w:rsidP="0044639C">
      <w:pPr>
        <w:autoSpaceDE w:val="0"/>
        <w:autoSpaceDN w:val="0"/>
        <w:adjustRightInd w:val="0"/>
        <w:spacing w:before="120" w:after="120" w:line="201" w:lineRule="atLeast"/>
        <w:jc w:val="both"/>
        <w:rPr>
          <w:rFonts w:ascii="Arial" w:hAnsi="Arial" w:cs="Arial"/>
          <w:color w:val="000000"/>
          <w:sz w:val="24"/>
          <w:szCs w:val="24"/>
        </w:rPr>
      </w:pPr>
      <w:r w:rsidRPr="00787139">
        <w:rPr>
          <w:rFonts w:ascii="Arial" w:hAnsi="Arial" w:cs="Arial"/>
          <w:color w:val="000000"/>
          <w:sz w:val="24"/>
          <w:szCs w:val="24"/>
        </w:rPr>
        <w:t>Asturcón, Burguete, Caballo de Monte de País Vasco, Caballo de Pura Raza Gallega, Cavall Pirinenc Català, Hispano-Árabe, Hispano-Bretón, Jaca Navarra, Losina, Mallorquina, Marismeña, Menorquina, Monchina y Pottoka.</w:t>
      </w:r>
    </w:p>
    <w:p w:rsidR="00E75E55" w:rsidRPr="00787139" w:rsidRDefault="00E75E55" w:rsidP="0044639C">
      <w:pPr>
        <w:autoSpaceDE w:val="0"/>
        <w:autoSpaceDN w:val="0"/>
        <w:adjustRightInd w:val="0"/>
        <w:spacing w:before="120" w:after="120" w:line="201" w:lineRule="atLeast"/>
        <w:jc w:val="both"/>
        <w:rPr>
          <w:rFonts w:ascii="Arial" w:hAnsi="Arial" w:cs="Arial"/>
          <w:color w:val="000000"/>
          <w:sz w:val="24"/>
          <w:szCs w:val="24"/>
        </w:rPr>
      </w:pPr>
      <w:r w:rsidRPr="00787139">
        <w:rPr>
          <w:rFonts w:ascii="Arial" w:hAnsi="Arial" w:cs="Arial"/>
          <w:b/>
          <w:color w:val="000000"/>
          <w:sz w:val="24"/>
          <w:szCs w:val="24"/>
        </w:rPr>
        <w:t>6.º Especie equina asnal:</w:t>
      </w:r>
      <w:r w:rsidRPr="00787139">
        <w:rPr>
          <w:rFonts w:ascii="Arial" w:hAnsi="Arial" w:cs="Arial"/>
          <w:color w:val="000000"/>
          <w:sz w:val="24"/>
          <w:szCs w:val="24"/>
        </w:rPr>
        <w:t xml:space="preserve"> </w:t>
      </w:r>
    </w:p>
    <w:p w:rsidR="00E75E55" w:rsidRPr="00787139" w:rsidRDefault="00E75E55" w:rsidP="0044639C">
      <w:pPr>
        <w:autoSpaceDE w:val="0"/>
        <w:autoSpaceDN w:val="0"/>
        <w:adjustRightInd w:val="0"/>
        <w:spacing w:before="120" w:after="120" w:line="201" w:lineRule="atLeast"/>
        <w:jc w:val="both"/>
        <w:rPr>
          <w:rFonts w:ascii="Arial" w:hAnsi="Arial" w:cs="Arial"/>
          <w:color w:val="000000"/>
          <w:sz w:val="24"/>
          <w:szCs w:val="24"/>
        </w:rPr>
      </w:pPr>
      <w:r w:rsidRPr="00787139">
        <w:rPr>
          <w:rFonts w:ascii="Arial" w:hAnsi="Arial" w:cs="Arial"/>
          <w:color w:val="000000"/>
          <w:sz w:val="24"/>
          <w:szCs w:val="24"/>
        </w:rPr>
        <w:t xml:space="preserve">Andaluza, Asno de las Encartaciones, Balear, Catalana, Majorera y Zamorano-Leonés. </w:t>
      </w:r>
    </w:p>
    <w:p w:rsidR="00E75E55" w:rsidRPr="00787139" w:rsidRDefault="00E75E55" w:rsidP="0044639C">
      <w:pPr>
        <w:autoSpaceDE w:val="0"/>
        <w:autoSpaceDN w:val="0"/>
        <w:adjustRightInd w:val="0"/>
        <w:spacing w:before="120" w:after="120" w:line="201" w:lineRule="atLeast"/>
        <w:jc w:val="both"/>
        <w:rPr>
          <w:rFonts w:ascii="Arial" w:hAnsi="Arial" w:cs="Arial"/>
          <w:b/>
          <w:color w:val="000000"/>
          <w:sz w:val="24"/>
          <w:szCs w:val="24"/>
        </w:rPr>
      </w:pPr>
      <w:r w:rsidRPr="00787139">
        <w:rPr>
          <w:rFonts w:ascii="Arial" w:hAnsi="Arial" w:cs="Arial"/>
          <w:b/>
          <w:color w:val="000000"/>
          <w:sz w:val="24"/>
          <w:szCs w:val="24"/>
        </w:rPr>
        <w:t xml:space="preserve">7.º Especies aviares: </w:t>
      </w:r>
    </w:p>
    <w:p w:rsidR="00E75E55" w:rsidRPr="00787139" w:rsidRDefault="00E75E55" w:rsidP="0044639C">
      <w:pPr>
        <w:spacing w:before="120" w:after="120"/>
        <w:jc w:val="both"/>
        <w:rPr>
          <w:rFonts w:ascii="Arial" w:hAnsi="Arial" w:cs="Arial"/>
          <w:sz w:val="24"/>
          <w:szCs w:val="24"/>
        </w:rPr>
      </w:pPr>
      <w:r w:rsidRPr="00787139">
        <w:rPr>
          <w:rFonts w:ascii="Arial" w:hAnsi="Arial" w:cs="Arial"/>
          <w:sz w:val="24"/>
          <w:szCs w:val="24"/>
        </w:rPr>
        <w:lastRenderedPageBreak/>
        <w:t>Andaluza Azul, Euskal Antzara, Euskal Oiloa, Galiña de Mos, Gallina Castellana Negra, Gallina Empordanesa, Gallina Ibicenca, Gallina del Sobrarbe, Gallina del Prat, Indio de León, Mallorquina, Menorquina, Murciana, Pita Pinta, Penedesenca, Pardo de León, Utrerana, Oca Empurdanesa y Valenciana de Chulilla.</w:t>
      </w:r>
    </w:p>
    <w:p w:rsidR="00E75E55" w:rsidRPr="00787139" w:rsidRDefault="00E75E55" w:rsidP="0044639C">
      <w:pPr>
        <w:spacing w:before="120" w:after="120"/>
        <w:jc w:val="both"/>
        <w:rPr>
          <w:rFonts w:ascii="Arial" w:hAnsi="Arial" w:cs="Arial"/>
          <w:sz w:val="24"/>
          <w:szCs w:val="24"/>
        </w:rPr>
      </w:pPr>
    </w:p>
    <w:p w:rsidR="00E75E55" w:rsidRPr="00787139" w:rsidRDefault="00E75E55" w:rsidP="0044639C">
      <w:pPr>
        <w:rPr>
          <w:rFonts w:ascii="Arial" w:hAnsi="Arial" w:cs="Arial"/>
          <w:sz w:val="24"/>
          <w:szCs w:val="24"/>
        </w:rPr>
      </w:pPr>
    </w:p>
    <w:p w:rsidR="00E75E55" w:rsidRPr="00787139" w:rsidRDefault="00E75E55" w:rsidP="0044639C">
      <w:pPr>
        <w:rPr>
          <w:rFonts w:ascii="Arial" w:hAnsi="Arial" w:cs="Arial"/>
          <w:sz w:val="24"/>
          <w:szCs w:val="24"/>
        </w:rPr>
      </w:pPr>
    </w:p>
    <w:sectPr w:rsidR="00E75E55" w:rsidRPr="00787139" w:rsidSect="00C5283C">
      <w:headerReference w:type="default" r:id="rId7"/>
      <w:headerReference w:type="first" r:id="rId8"/>
      <w:pgSz w:w="11906" w:h="16838" w:code="9"/>
      <w:pgMar w:top="993" w:right="1700" w:bottom="1418" w:left="851" w:header="284"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7AD" w:rsidRDefault="00CA37AD">
      <w:r>
        <w:separator/>
      </w:r>
    </w:p>
  </w:endnote>
  <w:endnote w:type="continuationSeparator" w:id="0">
    <w:p w:rsidR="00CA37AD" w:rsidRDefault="00CA37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ymbolfuentemap">
    <w:altName w:val="Symbol"/>
    <w:charset w:val="02"/>
    <w:family w:val="roman"/>
    <w:pitch w:val="variable"/>
    <w:sig w:usb0="00000000" w:usb1="10000000" w:usb2="00000000" w:usb3="00000000" w:csb0="80000000" w:csb1="00000000"/>
  </w:font>
  <w:font w:name="Courier New-SM">
    <w:altName w:val="Courier New"/>
    <w:charset w:val="00"/>
    <w:family w:val="modern"/>
    <w:pitch w:val="fixed"/>
    <w:sig w:usb0="00000287" w:usb1="00000000" w:usb2="00000000" w:usb3="00000000" w:csb0="0000009F" w:csb1="00000000"/>
  </w:font>
  <w:font w:name="Arial Narrow-SM">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7AD" w:rsidRDefault="00CA37AD">
      <w:r>
        <w:separator/>
      </w:r>
    </w:p>
  </w:footnote>
  <w:footnote w:type="continuationSeparator" w:id="0">
    <w:p w:rsidR="00CA37AD" w:rsidRDefault="00CA37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E55" w:rsidRDefault="00E75E55">
    <w:pPr>
      <w:pStyle w:val="Encabezado"/>
    </w:pPr>
  </w:p>
  <w:p w:rsidR="00E75E55" w:rsidRDefault="00E75E55">
    <w:pPr>
      <w:pStyle w:val="Encabezado"/>
    </w:pPr>
  </w:p>
  <w:p w:rsidR="00E75E55" w:rsidRDefault="00E75E55">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E55" w:rsidRDefault="00E75E55"/>
  <w:tbl>
    <w:tblPr>
      <w:tblW w:w="10590" w:type="dxa"/>
      <w:tblInd w:w="70" w:type="dxa"/>
      <w:tblLayout w:type="fixed"/>
      <w:tblCellMar>
        <w:left w:w="0" w:type="dxa"/>
        <w:right w:w="0" w:type="dxa"/>
      </w:tblCellMar>
      <w:tblLook w:val="0000"/>
    </w:tblPr>
    <w:tblGrid>
      <w:gridCol w:w="1348"/>
      <w:gridCol w:w="3118"/>
      <w:gridCol w:w="1701"/>
      <w:gridCol w:w="426"/>
      <w:gridCol w:w="425"/>
      <w:gridCol w:w="3572"/>
    </w:tblGrid>
    <w:tr w:rsidR="00E75E55">
      <w:trPr>
        <w:cantSplit/>
        <w:trHeight w:val="426"/>
      </w:trPr>
      <w:tc>
        <w:tcPr>
          <w:tcW w:w="1348" w:type="dxa"/>
          <w:vMerge w:val="restart"/>
        </w:tcPr>
        <w:p w:rsidR="00E75E55" w:rsidRDefault="00787139" w:rsidP="0096352A">
          <w:pPr>
            <w:pStyle w:val="Encabezado"/>
            <w:rPr>
              <w:rFonts w:ascii="Symbolfuentemap" w:hAnsi="Symbolfuentemap"/>
              <w:sz w:val="40"/>
            </w:rPr>
          </w:pPr>
          <w:r>
            <w:rPr>
              <w:noProof/>
            </w:rPr>
            <w:drawing>
              <wp:anchor distT="0" distB="0" distL="114300" distR="114300" simplePos="0" relativeHeight="251660288" behindDoc="0" locked="0" layoutInCell="1" allowOverlap="1">
                <wp:simplePos x="0" y="0"/>
                <wp:positionH relativeFrom="column">
                  <wp:posOffset>-36195</wp:posOffset>
                </wp:positionH>
                <wp:positionV relativeFrom="paragraph">
                  <wp:posOffset>251460</wp:posOffset>
                </wp:positionV>
                <wp:extent cx="838200" cy="876300"/>
                <wp:effectExtent l="1905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838200" cy="876300"/>
                        </a:xfrm>
                        <a:prstGeom prst="rect">
                          <a:avLst/>
                        </a:prstGeom>
                        <a:noFill/>
                      </pic:spPr>
                    </pic:pic>
                  </a:graphicData>
                </a:graphic>
              </wp:anchor>
            </w:drawing>
          </w:r>
        </w:p>
      </w:tc>
      <w:tc>
        <w:tcPr>
          <w:tcW w:w="3118" w:type="dxa"/>
          <w:vMerge w:val="restart"/>
          <w:vAlign w:val="center"/>
        </w:tcPr>
        <w:p w:rsidR="00E75E55" w:rsidRDefault="00E75E55" w:rsidP="0096352A">
          <w:pPr>
            <w:pStyle w:val="Encabezado"/>
            <w:rPr>
              <w:rFonts w:ascii="Arial" w:hAnsi="Arial"/>
            </w:rPr>
          </w:pPr>
        </w:p>
        <w:p w:rsidR="00E75E55" w:rsidRDefault="00E75E55" w:rsidP="0096352A">
          <w:pPr>
            <w:pStyle w:val="Encabezado"/>
            <w:rPr>
              <w:rFonts w:ascii="Arial" w:hAnsi="Arial"/>
            </w:rPr>
          </w:pPr>
        </w:p>
        <w:p w:rsidR="00E75E55" w:rsidRPr="00FB691F" w:rsidRDefault="00E75E55" w:rsidP="0096352A">
          <w:pPr>
            <w:pStyle w:val="Encabezado"/>
            <w:rPr>
              <w:rFonts w:ascii="Arial" w:hAnsi="Arial"/>
              <w:sz w:val="18"/>
              <w:szCs w:val="18"/>
            </w:rPr>
          </w:pPr>
          <w:r w:rsidRPr="00FB691F">
            <w:rPr>
              <w:rFonts w:ascii="Arial" w:hAnsi="Arial"/>
              <w:sz w:val="18"/>
              <w:szCs w:val="18"/>
            </w:rPr>
            <w:t xml:space="preserve">MINISTERIO </w:t>
          </w:r>
        </w:p>
        <w:p w:rsidR="00E75E55" w:rsidRPr="00FB691F" w:rsidRDefault="00E75E55" w:rsidP="0096352A">
          <w:pPr>
            <w:pStyle w:val="Encabezado"/>
            <w:rPr>
              <w:rFonts w:ascii="Arial" w:hAnsi="Arial"/>
              <w:sz w:val="18"/>
              <w:szCs w:val="18"/>
            </w:rPr>
          </w:pPr>
          <w:r w:rsidRPr="00FB691F">
            <w:rPr>
              <w:rFonts w:ascii="Arial" w:hAnsi="Arial"/>
              <w:sz w:val="18"/>
              <w:szCs w:val="18"/>
            </w:rPr>
            <w:t xml:space="preserve"> DE </w:t>
          </w:r>
          <w:r>
            <w:rPr>
              <w:rFonts w:ascii="Arial" w:hAnsi="Arial"/>
              <w:sz w:val="18"/>
              <w:szCs w:val="18"/>
            </w:rPr>
            <w:t>AGRICULTURA, ALIMENTACIÓN</w:t>
          </w:r>
        </w:p>
        <w:p w:rsidR="00E75E55" w:rsidRPr="00FB691F" w:rsidRDefault="00E75E55" w:rsidP="0096352A">
          <w:pPr>
            <w:pStyle w:val="Encabezado"/>
            <w:rPr>
              <w:rFonts w:ascii="Arial" w:hAnsi="Arial"/>
              <w:sz w:val="18"/>
              <w:szCs w:val="18"/>
            </w:rPr>
          </w:pPr>
          <w:r w:rsidRPr="00FB691F">
            <w:rPr>
              <w:rFonts w:ascii="Arial" w:hAnsi="Arial"/>
              <w:sz w:val="18"/>
              <w:szCs w:val="18"/>
            </w:rPr>
            <w:t xml:space="preserve">Y MEDIO </w:t>
          </w:r>
          <w:r>
            <w:rPr>
              <w:rFonts w:ascii="Arial" w:hAnsi="Arial"/>
              <w:sz w:val="18"/>
              <w:szCs w:val="18"/>
            </w:rPr>
            <w:t>AMBIENTE</w:t>
          </w:r>
        </w:p>
        <w:p w:rsidR="00E75E55" w:rsidRDefault="00E75E55" w:rsidP="0096352A">
          <w:pPr>
            <w:pStyle w:val="Encabezado"/>
            <w:rPr>
              <w:rFonts w:ascii="Arial" w:hAnsi="Arial"/>
            </w:rPr>
          </w:pPr>
        </w:p>
      </w:tc>
      <w:tc>
        <w:tcPr>
          <w:tcW w:w="1701" w:type="dxa"/>
          <w:vMerge w:val="restart"/>
          <w:tcBorders>
            <w:left w:val="nil"/>
          </w:tcBorders>
        </w:tcPr>
        <w:p w:rsidR="00E75E55" w:rsidRDefault="00E75E55" w:rsidP="0096352A">
          <w:pPr>
            <w:pStyle w:val="Encabezado"/>
            <w:rPr>
              <w:rFonts w:ascii="Courier New-SM" w:hAnsi="Courier New-SM"/>
              <w:sz w:val="290"/>
            </w:rPr>
          </w:pPr>
        </w:p>
      </w:tc>
      <w:tc>
        <w:tcPr>
          <w:tcW w:w="426" w:type="dxa"/>
          <w:vAlign w:val="center"/>
        </w:tcPr>
        <w:p w:rsidR="00E75E55" w:rsidRDefault="00E75E55" w:rsidP="0096352A">
          <w:pPr>
            <w:pStyle w:val="Encabezado"/>
            <w:spacing w:line="120" w:lineRule="atLeast"/>
            <w:rPr>
              <w:rFonts w:ascii="Arial" w:hAnsi="Arial"/>
              <w:sz w:val="24"/>
            </w:rPr>
          </w:pPr>
        </w:p>
      </w:tc>
      <w:tc>
        <w:tcPr>
          <w:tcW w:w="425" w:type="dxa"/>
          <w:vMerge w:val="restart"/>
        </w:tcPr>
        <w:p w:rsidR="00E75E55" w:rsidRDefault="00E75E55" w:rsidP="0096352A">
          <w:pPr>
            <w:pStyle w:val="Encabezado"/>
          </w:pPr>
        </w:p>
      </w:tc>
      <w:tc>
        <w:tcPr>
          <w:tcW w:w="3572" w:type="dxa"/>
        </w:tcPr>
        <w:p w:rsidR="00E75E55" w:rsidRDefault="00E75E55" w:rsidP="0096352A">
          <w:pPr>
            <w:pStyle w:val="Encabezado"/>
            <w:spacing w:line="160" w:lineRule="exact"/>
            <w:rPr>
              <w:rFonts w:ascii="Arial" w:hAnsi="Arial"/>
              <w:sz w:val="14"/>
            </w:rPr>
          </w:pPr>
        </w:p>
        <w:p w:rsidR="00E75E55" w:rsidRDefault="00E75E55" w:rsidP="0096352A">
          <w:pPr>
            <w:pStyle w:val="Encabezado"/>
            <w:spacing w:line="160" w:lineRule="exact"/>
            <w:rPr>
              <w:rFonts w:ascii="Arial" w:hAnsi="Arial"/>
              <w:sz w:val="14"/>
            </w:rPr>
          </w:pPr>
        </w:p>
        <w:p w:rsidR="00E75E55" w:rsidRDefault="00E75E55" w:rsidP="0096352A">
          <w:pPr>
            <w:pStyle w:val="Encabezado"/>
            <w:spacing w:line="160" w:lineRule="exact"/>
            <w:rPr>
              <w:rFonts w:ascii="Arial" w:hAnsi="Arial"/>
              <w:sz w:val="14"/>
            </w:rPr>
          </w:pPr>
        </w:p>
        <w:p w:rsidR="00E75E55" w:rsidRDefault="00E75E55" w:rsidP="0096352A">
          <w:pPr>
            <w:pStyle w:val="Encabezado"/>
            <w:spacing w:line="160" w:lineRule="exact"/>
            <w:rPr>
              <w:rFonts w:ascii="Arial" w:hAnsi="Arial"/>
              <w:sz w:val="14"/>
            </w:rPr>
          </w:pPr>
        </w:p>
      </w:tc>
    </w:tr>
    <w:tr w:rsidR="00E75E55">
      <w:trPr>
        <w:cantSplit/>
        <w:trHeight w:hRule="exact" w:val="632"/>
      </w:trPr>
      <w:tc>
        <w:tcPr>
          <w:tcW w:w="1348" w:type="dxa"/>
          <w:vMerge/>
        </w:tcPr>
        <w:p w:rsidR="00E75E55" w:rsidRDefault="00E75E55" w:rsidP="0096352A">
          <w:pPr>
            <w:pStyle w:val="Encabezado"/>
            <w:rPr>
              <w:rFonts w:ascii="Arial Narrow-SM" w:hAnsi="Arial Narrow-SM"/>
              <w:sz w:val="300"/>
            </w:rPr>
          </w:pPr>
        </w:p>
      </w:tc>
      <w:tc>
        <w:tcPr>
          <w:tcW w:w="3118" w:type="dxa"/>
          <w:vMerge/>
        </w:tcPr>
        <w:p w:rsidR="00E75E55" w:rsidRDefault="00E75E55" w:rsidP="0096352A">
          <w:pPr>
            <w:pStyle w:val="Encabezado"/>
            <w:rPr>
              <w:rFonts w:ascii="Arial Narrow-SM" w:hAnsi="Arial Narrow-SM"/>
              <w:sz w:val="300"/>
            </w:rPr>
          </w:pPr>
        </w:p>
      </w:tc>
      <w:tc>
        <w:tcPr>
          <w:tcW w:w="1701" w:type="dxa"/>
          <w:vMerge/>
          <w:tcBorders>
            <w:left w:val="nil"/>
          </w:tcBorders>
        </w:tcPr>
        <w:p w:rsidR="00E75E55" w:rsidRDefault="00E75E55" w:rsidP="0096352A">
          <w:pPr>
            <w:pStyle w:val="Encabezado"/>
            <w:rPr>
              <w:rFonts w:ascii="Arial Narrow-SM" w:hAnsi="Arial Narrow-SM"/>
              <w:sz w:val="300"/>
            </w:rPr>
          </w:pPr>
        </w:p>
      </w:tc>
      <w:tc>
        <w:tcPr>
          <w:tcW w:w="426" w:type="dxa"/>
          <w:vAlign w:val="center"/>
        </w:tcPr>
        <w:p w:rsidR="00E75E55" w:rsidRDefault="00E75E55" w:rsidP="0096352A">
          <w:pPr>
            <w:pStyle w:val="Encabezado"/>
            <w:spacing w:line="160" w:lineRule="exact"/>
            <w:jc w:val="right"/>
            <w:rPr>
              <w:rFonts w:ascii="Arial" w:hAnsi="Arial"/>
              <w:sz w:val="14"/>
            </w:rPr>
          </w:pPr>
        </w:p>
      </w:tc>
      <w:tc>
        <w:tcPr>
          <w:tcW w:w="425" w:type="dxa"/>
          <w:vMerge/>
        </w:tcPr>
        <w:p w:rsidR="00E75E55" w:rsidRDefault="00E75E55" w:rsidP="0096352A">
          <w:pPr>
            <w:pStyle w:val="Encabezado"/>
          </w:pPr>
        </w:p>
      </w:tc>
      <w:tc>
        <w:tcPr>
          <w:tcW w:w="3572" w:type="dxa"/>
          <w:shd w:val="pct12" w:color="auto" w:fill="FFFFFF"/>
          <w:vAlign w:val="center"/>
        </w:tcPr>
        <w:p w:rsidR="00E75E55" w:rsidRDefault="00E75E55" w:rsidP="0096352A">
          <w:pPr>
            <w:pStyle w:val="Encabezado"/>
            <w:spacing w:line="160" w:lineRule="exact"/>
            <w:jc w:val="center"/>
            <w:rPr>
              <w:rFonts w:ascii="Arial" w:hAnsi="Arial"/>
              <w:sz w:val="14"/>
            </w:rPr>
          </w:pPr>
          <w:r>
            <w:rPr>
              <w:rFonts w:ascii="Arial" w:hAnsi="Arial"/>
              <w:sz w:val="14"/>
            </w:rPr>
            <w:t xml:space="preserve">SECRETARIA GENERAL DE AGRICULTURA </w:t>
          </w:r>
        </w:p>
        <w:p w:rsidR="00E75E55" w:rsidRDefault="00E75E55" w:rsidP="0096352A">
          <w:pPr>
            <w:pStyle w:val="Encabezado"/>
            <w:spacing w:line="160" w:lineRule="exact"/>
            <w:jc w:val="center"/>
            <w:rPr>
              <w:rFonts w:ascii="Arial" w:hAnsi="Arial"/>
              <w:sz w:val="14"/>
            </w:rPr>
          </w:pPr>
          <w:r>
            <w:rPr>
              <w:rFonts w:ascii="Arial" w:hAnsi="Arial"/>
              <w:sz w:val="14"/>
            </w:rPr>
            <w:t>Y ALIMENTACIÓN</w:t>
          </w:r>
        </w:p>
      </w:tc>
    </w:tr>
    <w:tr w:rsidR="00E75E55">
      <w:trPr>
        <w:cantSplit/>
        <w:trHeight w:hRule="exact" w:val="134"/>
      </w:trPr>
      <w:tc>
        <w:tcPr>
          <w:tcW w:w="1348" w:type="dxa"/>
          <w:vMerge/>
        </w:tcPr>
        <w:p w:rsidR="00E75E55" w:rsidRDefault="00E75E55" w:rsidP="0096352A">
          <w:pPr>
            <w:pStyle w:val="Encabezado"/>
            <w:rPr>
              <w:rFonts w:ascii="Arial Narrow-SM" w:hAnsi="Arial Narrow-SM"/>
              <w:sz w:val="300"/>
            </w:rPr>
          </w:pPr>
        </w:p>
      </w:tc>
      <w:tc>
        <w:tcPr>
          <w:tcW w:w="3118" w:type="dxa"/>
          <w:vMerge/>
        </w:tcPr>
        <w:p w:rsidR="00E75E55" w:rsidRDefault="00E75E55" w:rsidP="0096352A">
          <w:pPr>
            <w:pStyle w:val="Encabezado"/>
            <w:rPr>
              <w:rFonts w:ascii="Arial Narrow-SM" w:hAnsi="Arial Narrow-SM"/>
              <w:sz w:val="300"/>
            </w:rPr>
          </w:pPr>
        </w:p>
      </w:tc>
      <w:tc>
        <w:tcPr>
          <w:tcW w:w="1701" w:type="dxa"/>
          <w:vMerge/>
          <w:tcBorders>
            <w:left w:val="nil"/>
          </w:tcBorders>
        </w:tcPr>
        <w:p w:rsidR="00E75E55" w:rsidRDefault="00E75E55" w:rsidP="0096352A">
          <w:pPr>
            <w:pStyle w:val="Encabezado"/>
            <w:rPr>
              <w:rFonts w:ascii="Arial Narrow-SM" w:hAnsi="Arial Narrow-SM"/>
              <w:sz w:val="300"/>
            </w:rPr>
          </w:pPr>
        </w:p>
      </w:tc>
      <w:tc>
        <w:tcPr>
          <w:tcW w:w="426" w:type="dxa"/>
          <w:vMerge w:val="restart"/>
          <w:tcBorders>
            <w:bottom w:val="nil"/>
          </w:tcBorders>
          <w:vAlign w:val="center"/>
        </w:tcPr>
        <w:p w:rsidR="00E75E55" w:rsidRDefault="00E75E55" w:rsidP="0096352A">
          <w:pPr>
            <w:pStyle w:val="Encabezado"/>
            <w:spacing w:line="160" w:lineRule="exact"/>
            <w:jc w:val="right"/>
            <w:rPr>
              <w:rFonts w:ascii="Arial" w:hAnsi="Arial"/>
              <w:sz w:val="14"/>
            </w:rPr>
          </w:pPr>
        </w:p>
      </w:tc>
      <w:tc>
        <w:tcPr>
          <w:tcW w:w="425" w:type="dxa"/>
          <w:vMerge/>
        </w:tcPr>
        <w:p w:rsidR="00E75E55" w:rsidRDefault="00E75E55" w:rsidP="0096352A">
          <w:pPr>
            <w:pStyle w:val="Encabezado"/>
          </w:pPr>
        </w:p>
      </w:tc>
      <w:tc>
        <w:tcPr>
          <w:tcW w:w="3572" w:type="dxa"/>
          <w:vMerge w:val="restart"/>
          <w:vAlign w:val="center"/>
        </w:tcPr>
        <w:p w:rsidR="00E75E55" w:rsidRDefault="00E75E55" w:rsidP="0096352A">
          <w:pPr>
            <w:pStyle w:val="Encabezado"/>
            <w:spacing w:line="160" w:lineRule="exact"/>
            <w:jc w:val="center"/>
            <w:rPr>
              <w:rFonts w:ascii="Arial" w:hAnsi="Arial"/>
              <w:sz w:val="14"/>
            </w:rPr>
          </w:pPr>
          <w:r>
            <w:rPr>
              <w:rFonts w:ascii="Arial" w:hAnsi="Arial"/>
              <w:sz w:val="14"/>
            </w:rPr>
            <w:t>DIRECCION GENERAL DE DESARROLLO  RURAL</w:t>
          </w:r>
        </w:p>
        <w:p w:rsidR="00E75E55" w:rsidRDefault="00E75E55" w:rsidP="0096352A">
          <w:pPr>
            <w:pStyle w:val="Encabezado"/>
            <w:spacing w:line="160" w:lineRule="exact"/>
            <w:jc w:val="center"/>
            <w:rPr>
              <w:rFonts w:ascii="Arial" w:hAnsi="Arial"/>
              <w:sz w:val="14"/>
            </w:rPr>
          </w:pPr>
          <w:r>
            <w:rPr>
              <w:rFonts w:ascii="Arial" w:hAnsi="Arial"/>
              <w:sz w:val="14"/>
            </w:rPr>
            <w:t>Y POLÍTICA FORESTAL</w:t>
          </w:r>
        </w:p>
      </w:tc>
    </w:tr>
    <w:tr w:rsidR="00E75E55">
      <w:trPr>
        <w:cantSplit/>
        <w:trHeight w:hRule="exact" w:val="134"/>
      </w:trPr>
      <w:tc>
        <w:tcPr>
          <w:tcW w:w="1348" w:type="dxa"/>
          <w:vMerge/>
        </w:tcPr>
        <w:p w:rsidR="00E75E55" w:rsidRDefault="00E75E55" w:rsidP="0096352A">
          <w:pPr>
            <w:pStyle w:val="Encabezado"/>
            <w:rPr>
              <w:rFonts w:ascii="Arial Narrow-SM" w:hAnsi="Arial Narrow-SM"/>
              <w:sz w:val="300"/>
            </w:rPr>
          </w:pPr>
        </w:p>
      </w:tc>
      <w:tc>
        <w:tcPr>
          <w:tcW w:w="3118" w:type="dxa"/>
          <w:vMerge/>
        </w:tcPr>
        <w:p w:rsidR="00E75E55" w:rsidRDefault="00E75E55" w:rsidP="0096352A">
          <w:pPr>
            <w:pStyle w:val="Encabezado"/>
            <w:rPr>
              <w:rFonts w:ascii="Arial Narrow-SM" w:hAnsi="Arial Narrow-SM"/>
              <w:sz w:val="300"/>
            </w:rPr>
          </w:pPr>
        </w:p>
      </w:tc>
      <w:tc>
        <w:tcPr>
          <w:tcW w:w="1701" w:type="dxa"/>
          <w:vMerge/>
          <w:tcBorders>
            <w:left w:val="nil"/>
          </w:tcBorders>
        </w:tcPr>
        <w:p w:rsidR="00E75E55" w:rsidRDefault="00E75E55" w:rsidP="0096352A">
          <w:pPr>
            <w:pStyle w:val="Encabezado"/>
            <w:rPr>
              <w:rFonts w:ascii="Arial Narrow-SM" w:hAnsi="Arial Narrow-SM"/>
              <w:sz w:val="300"/>
            </w:rPr>
          </w:pPr>
        </w:p>
      </w:tc>
      <w:tc>
        <w:tcPr>
          <w:tcW w:w="426" w:type="dxa"/>
          <w:vMerge/>
          <w:tcBorders>
            <w:top w:val="nil"/>
            <w:bottom w:val="nil"/>
          </w:tcBorders>
          <w:vAlign w:val="center"/>
        </w:tcPr>
        <w:p w:rsidR="00E75E55" w:rsidRDefault="00E75E55" w:rsidP="0096352A">
          <w:pPr>
            <w:pStyle w:val="Encabezado"/>
            <w:spacing w:line="120" w:lineRule="atLeast"/>
            <w:rPr>
              <w:rFonts w:ascii="Arial" w:hAnsi="Arial"/>
              <w:sz w:val="24"/>
            </w:rPr>
          </w:pPr>
        </w:p>
      </w:tc>
      <w:tc>
        <w:tcPr>
          <w:tcW w:w="425" w:type="dxa"/>
          <w:vMerge/>
        </w:tcPr>
        <w:p w:rsidR="00E75E55" w:rsidRDefault="00E75E55" w:rsidP="0096352A">
          <w:pPr>
            <w:pStyle w:val="Encabezado"/>
          </w:pPr>
        </w:p>
      </w:tc>
      <w:tc>
        <w:tcPr>
          <w:tcW w:w="3572" w:type="dxa"/>
          <w:vMerge/>
        </w:tcPr>
        <w:p w:rsidR="00E75E55" w:rsidRDefault="00E75E55" w:rsidP="0096352A">
          <w:pPr>
            <w:pStyle w:val="Encabezado"/>
            <w:spacing w:line="160" w:lineRule="exact"/>
            <w:rPr>
              <w:rFonts w:ascii="Arial" w:hAnsi="Arial"/>
              <w:sz w:val="14"/>
            </w:rPr>
          </w:pPr>
        </w:p>
      </w:tc>
    </w:tr>
    <w:tr w:rsidR="00E75E55">
      <w:trPr>
        <w:cantSplit/>
        <w:trHeight w:val="3442"/>
      </w:trPr>
      <w:tc>
        <w:tcPr>
          <w:tcW w:w="1348" w:type="dxa"/>
          <w:vMerge/>
        </w:tcPr>
        <w:p w:rsidR="00E75E55" w:rsidRDefault="00E75E55" w:rsidP="0096352A">
          <w:pPr>
            <w:pStyle w:val="Encabezado"/>
            <w:rPr>
              <w:rFonts w:ascii="Arial Narrow-SM" w:hAnsi="Arial Narrow-SM"/>
              <w:sz w:val="300"/>
            </w:rPr>
          </w:pPr>
        </w:p>
      </w:tc>
      <w:tc>
        <w:tcPr>
          <w:tcW w:w="3118" w:type="dxa"/>
          <w:vMerge/>
        </w:tcPr>
        <w:p w:rsidR="00E75E55" w:rsidRDefault="00E75E55" w:rsidP="0096352A">
          <w:pPr>
            <w:pStyle w:val="Encabezado"/>
            <w:rPr>
              <w:rFonts w:ascii="Arial Narrow-SM" w:hAnsi="Arial Narrow-SM"/>
              <w:sz w:val="300"/>
            </w:rPr>
          </w:pPr>
        </w:p>
      </w:tc>
      <w:tc>
        <w:tcPr>
          <w:tcW w:w="1701" w:type="dxa"/>
          <w:vMerge/>
          <w:tcBorders>
            <w:left w:val="nil"/>
          </w:tcBorders>
        </w:tcPr>
        <w:p w:rsidR="00E75E55" w:rsidRDefault="00E75E55" w:rsidP="0096352A">
          <w:pPr>
            <w:pStyle w:val="Encabezado"/>
            <w:rPr>
              <w:rFonts w:ascii="Arial Narrow-SM" w:hAnsi="Arial Narrow-SM"/>
              <w:sz w:val="300"/>
            </w:rPr>
          </w:pPr>
        </w:p>
      </w:tc>
      <w:tc>
        <w:tcPr>
          <w:tcW w:w="426" w:type="dxa"/>
          <w:vMerge/>
          <w:tcBorders>
            <w:top w:val="nil"/>
          </w:tcBorders>
          <w:vAlign w:val="center"/>
        </w:tcPr>
        <w:p w:rsidR="00E75E55" w:rsidRDefault="00E75E55" w:rsidP="0096352A">
          <w:pPr>
            <w:pStyle w:val="Encabezado"/>
            <w:spacing w:line="120" w:lineRule="atLeast"/>
            <w:rPr>
              <w:rFonts w:ascii="Arial" w:hAnsi="Arial"/>
              <w:sz w:val="24"/>
            </w:rPr>
          </w:pPr>
        </w:p>
      </w:tc>
      <w:tc>
        <w:tcPr>
          <w:tcW w:w="425" w:type="dxa"/>
          <w:vMerge/>
        </w:tcPr>
        <w:p w:rsidR="00E75E55" w:rsidRDefault="00E75E55" w:rsidP="0096352A">
          <w:pPr>
            <w:pStyle w:val="Encabezado"/>
          </w:pPr>
        </w:p>
      </w:tc>
      <w:tc>
        <w:tcPr>
          <w:tcW w:w="3572" w:type="dxa"/>
          <w:vMerge/>
        </w:tcPr>
        <w:p w:rsidR="00E75E55" w:rsidRDefault="00E75E55" w:rsidP="0096352A">
          <w:pPr>
            <w:pStyle w:val="Encabezado"/>
            <w:spacing w:line="160" w:lineRule="exact"/>
            <w:rPr>
              <w:rFonts w:ascii="Arial" w:hAnsi="Arial"/>
              <w:sz w:val="14"/>
            </w:rPr>
          </w:pPr>
        </w:p>
      </w:tc>
    </w:tr>
    <w:tr w:rsidR="00E75E55">
      <w:trPr>
        <w:cantSplit/>
        <w:trHeight w:hRule="exact" w:val="71"/>
      </w:trPr>
      <w:tc>
        <w:tcPr>
          <w:tcW w:w="1348" w:type="dxa"/>
          <w:vMerge/>
        </w:tcPr>
        <w:p w:rsidR="00E75E55" w:rsidRDefault="00E75E55" w:rsidP="0096352A">
          <w:pPr>
            <w:pStyle w:val="Encabezado"/>
            <w:rPr>
              <w:rFonts w:ascii="Arial Narrow-SM" w:hAnsi="Arial Narrow-SM"/>
              <w:sz w:val="300"/>
            </w:rPr>
          </w:pPr>
        </w:p>
      </w:tc>
      <w:tc>
        <w:tcPr>
          <w:tcW w:w="3118" w:type="dxa"/>
          <w:vMerge/>
        </w:tcPr>
        <w:p w:rsidR="00E75E55" w:rsidRDefault="00E75E55" w:rsidP="0096352A">
          <w:pPr>
            <w:pStyle w:val="Encabezado"/>
            <w:rPr>
              <w:rFonts w:ascii="Arial Narrow-SM" w:hAnsi="Arial Narrow-SM"/>
              <w:sz w:val="300"/>
            </w:rPr>
          </w:pPr>
        </w:p>
      </w:tc>
      <w:tc>
        <w:tcPr>
          <w:tcW w:w="1701" w:type="dxa"/>
          <w:vMerge/>
          <w:tcBorders>
            <w:left w:val="nil"/>
          </w:tcBorders>
        </w:tcPr>
        <w:p w:rsidR="00E75E55" w:rsidRDefault="00E75E55" w:rsidP="0096352A">
          <w:pPr>
            <w:pStyle w:val="Encabezado"/>
            <w:rPr>
              <w:rFonts w:ascii="Arial Narrow-SM" w:hAnsi="Arial Narrow-SM"/>
              <w:sz w:val="300"/>
            </w:rPr>
          </w:pPr>
        </w:p>
      </w:tc>
      <w:tc>
        <w:tcPr>
          <w:tcW w:w="426" w:type="dxa"/>
          <w:vMerge/>
          <w:vAlign w:val="center"/>
        </w:tcPr>
        <w:p w:rsidR="00E75E55" w:rsidRDefault="00E75E55" w:rsidP="0096352A">
          <w:pPr>
            <w:pStyle w:val="Encabezado"/>
            <w:spacing w:line="120" w:lineRule="atLeast"/>
            <w:rPr>
              <w:rFonts w:ascii="Arial" w:hAnsi="Arial"/>
              <w:sz w:val="24"/>
            </w:rPr>
          </w:pPr>
        </w:p>
      </w:tc>
      <w:tc>
        <w:tcPr>
          <w:tcW w:w="425" w:type="dxa"/>
          <w:vMerge/>
        </w:tcPr>
        <w:p w:rsidR="00E75E55" w:rsidRDefault="00E75E55" w:rsidP="0096352A">
          <w:pPr>
            <w:pStyle w:val="Encabezado"/>
          </w:pPr>
        </w:p>
      </w:tc>
      <w:tc>
        <w:tcPr>
          <w:tcW w:w="3572" w:type="dxa"/>
          <w:vMerge/>
        </w:tcPr>
        <w:p w:rsidR="00E75E55" w:rsidRDefault="00E75E55" w:rsidP="0096352A">
          <w:pPr>
            <w:pStyle w:val="Encabezado"/>
            <w:spacing w:line="160" w:lineRule="exact"/>
            <w:rPr>
              <w:rFonts w:ascii="Arial" w:hAnsi="Arial"/>
              <w:sz w:val="14"/>
            </w:rPr>
          </w:pPr>
        </w:p>
      </w:tc>
    </w:tr>
    <w:tr w:rsidR="00E75E55">
      <w:trPr>
        <w:cantSplit/>
        <w:trHeight w:hRule="exact" w:val="173"/>
      </w:trPr>
      <w:tc>
        <w:tcPr>
          <w:tcW w:w="1348" w:type="dxa"/>
          <w:vMerge/>
        </w:tcPr>
        <w:p w:rsidR="00E75E55" w:rsidRDefault="00E75E55" w:rsidP="0096352A">
          <w:pPr>
            <w:pStyle w:val="Encabezado"/>
            <w:rPr>
              <w:rFonts w:ascii="Arial Narrow-SM" w:hAnsi="Arial Narrow-SM"/>
              <w:sz w:val="300"/>
            </w:rPr>
          </w:pPr>
        </w:p>
      </w:tc>
      <w:tc>
        <w:tcPr>
          <w:tcW w:w="3118" w:type="dxa"/>
          <w:vMerge/>
        </w:tcPr>
        <w:p w:rsidR="00E75E55" w:rsidRDefault="00E75E55" w:rsidP="0096352A">
          <w:pPr>
            <w:pStyle w:val="Encabezado"/>
            <w:rPr>
              <w:rFonts w:ascii="Arial Narrow-SM" w:hAnsi="Arial Narrow-SM"/>
              <w:sz w:val="300"/>
            </w:rPr>
          </w:pPr>
        </w:p>
      </w:tc>
      <w:tc>
        <w:tcPr>
          <w:tcW w:w="1701" w:type="dxa"/>
          <w:vMerge/>
          <w:tcBorders>
            <w:left w:val="nil"/>
          </w:tcBorders>
        </w:tcPr>
        <w:p w:rsidR="00E75E55" w:rsidRDefault="00E75E55" w:rsidP="0096352A">
          <w:pPr>
            <w:pStyle w:val="Encabezado"/>
            <w:rPr>
              <w:rFonts w:ascii="Arial Narrow-SM" w:hAnsi="Arial Narrow-SM"/>
              <w:sz w:val="300"/>
            </w:rPr>
          </w:pPr>
        </w:p>
      </w:tc>
      <w:tc>
        <w:tcPr>
          <w:tcW w:w="426" w:type="dxa"/>
          <w:vAlign w:val="center"/>
        </w:tcPr>
        <w:p w:rsidR="00E75E55" w:rsidRDefault="00E75E55" w:rsidP="0096352A">
          <w:pPr>
            <w:pStyle w:val="Encabezado"/>
            <w:spacing w:line="120" w:lineRule="atLeast"/>
            <w:rPr>
              <w:rFonts w:ascii="Arial" w:hAnsi="Arial"/>
              <w:sz w:val="24"/>
            </w:rPr>
          </w:pPr>
        </w:p>
      </w:tc>
      <w:tc>
        <w:tcPr>
          <w:tcW w:w="425" w:type="dxa"/>
          <w:vMerge/>
        </w:tcPr>
        <w:p w:rsidR="00E75E55" w:rsidRDefault="00E75E55" w:rsidP="0096352A">
          <w:pPr>
            <w:pStyle w:val="Encabezado"/>
          </w:pPr>
        </w:p>
      </w:tc>
      <w:tc>
        <w:tcPr>
          <w:tcW w:w="3572" w:type="dxa"/>
        </w:tcPr>
        <w:p w:rsidR="00E75E55" w:rsidRDefault="00E75E55" w:rsidP="0096352A">
          <w:pPr>
            <w:pStyle w:val="Encabezado"/>
            <w:spacing w:line="160" w:lineRule="exact"/>
            <w:jc w:val="center"/>
            <w:rPr>
              <w:rFonts w:ascii="Arial" w:hAnsi="Arial"/>
              <w:sz w:val="14"/>
            </w:rPr>
          </w:pPr>
        </w:p>
      </w:tc>
    </w:tr>
  </w:tbl>
  <w:p w:rsidR="00E75E55" w:rsidRDefault="00E75E5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55033"/>
    <w:multiLevelType w:val="multilevel"/>
    <w:tmpl w:val="CCB84756"/>
    <w:lvl w:ilvl="0">
      <w:start w:val="4"/>
      <w:numFmt w:val="decimal"/>
      <w:lvlText w:val="%1."/>
      <w:lvlJc w:val="left"/>
      <w:pPr>
        <w:tabs>
          <w:tab w:val="num" w:pos="585"/>
        </w:tabs>
        <w:ind w:left="585" w:hanging="585"/>
      </w:pPr>
      <w:rPr>
        <w:rFonts w:eastAsia="Times New Roman" w:cs="Times New Roman" w:hint="default"/>
        <w:b/>
      </w:rPr>
    </w:lvl>
    <w:lvl w:ilvl="1">
      <w:start w:val="1"/>
      <w:numFmt w:val="decimal"/>
      <w:lvlText w:val="%1.%2."/>
      <w:lvlJc w:val="left"/>
      <w:pPr>
        <w:tabs>
          <w:tab w:val="num" w:pos="720"/>
        </w:tabs>
        <w:ind w:left="720" w:hanging="720"/>
      </w:pPr>
      <w:rPr>
        <w:rFonts w:eastAsia="Times New Roman" w:cs="Times New Roman" w:hint="default"/>
        <w:b/>
      </w:rPr>
    </w:lvl>
    <w:lvl w:ilvl="2">
      <w:start w:val="1"/>
      <w:numFmt w:val="decimal"/>
      <w:pStyle w:val="Ttulo3"/>
      <w:lvlText w:val="%1.%2.%3."/>
      <w:lvlJc w:val="left"/>
      <w:pPr>
        <w:tabs>
          <w:tab w:val="num" w:pos="720"/>
        </w:tabs>
        <w:ind w:left="720" w:hanging="720"/>
      </w:pPr>
      <w:rPr>
        <w:rFonts w:eastAsia="Times New Roman" w:cs="Times New Roman" w:hint="default"/>
        <w:b/>
        <w:sz w:val="24"/>
        <w:szCs w:val="24"/>
      </w:rPr>
    </w:lvl>
    <w:lvl w:ilvl="3">
      <w:start w:val="1"/>
      <w:numFmt w:val="decimal"/>
      <w:lvlText w:val="%1.%2.%3.%4."/>
      <w:lvlJc w:val="left"/>
      <w:pPr>
        <w:tabs>
          <w:tab w:val="num" w:pos="1080"/>
        </w:tabs>
        <w:ind w:left="1080" w:hanging="1080"/>
      </w:pPr>
      <w:rPr>
        <w:rFonts w:eastAsia="Times New Roman" w:cs="Times New Roman" w:hint="default"/>
        <w:b/>
      </w:rPr>
    </w:lvl>
    <w:lvl w:ilvl="4">
      <w:start w:val="1"/>
      <w:numFmt w:val="decimal"/>
      <w:lvlText w:val="%1.%2.%3.%4.%5."/>
      <w:lvlJc w:val="left"/>
      <w:pPr>
        <w:tabs>
          <w:tab w:val="num" w:pos="1080"/>
        </w:tabs>
        <w:ind w:left="1080" w:hanging="1080"/>
      </w:pPr>
      <w:rPr>
        <w:rFonts w:eastAsia="Times New Roman" w:cs="Times New Roman" w:hint="default"/>
        <w:b/>
      </w:rPr>
    </w:lvl>
    <w:lvl w:ilvl="5">
      <w:start w:val="1"/>
      <w:numFmt w:val="decimal"/>
      <w:lvlText w:val="%1.%2.%3.%4.%5.%6."/>
      <w:lvlJc w:val="left"/>
      <w:pPr>
        <w:tabs>
          <w:tab w:val="num" w:pos="1440"/>
        </w:tabs>
        <w:ind w:left="1440" w:hanging="1440"/>
      </w:pPr>
      <w:rPr>
        <w:rFonts w:eastAsia="Times New Roman" w:cs="Times New Roman" w:hint="default"/>
        <w:b/>
      </w:rPr>
    </w:lvl>
    <w:lvl w:ilvl="6">
      <w:start w:val="1"/>
      <w:numFmt w:val="decimal"/>
      <w:lvlText w:val="%1.%2.%3.%4.%5.%6.%7."/>
      <w:lvlJc w:val="left"/>
      <w:pPr>
        <w:tabs>
          <w:tab w:val="num" w:pos="1440"/>
        </w:tabs>
        <w:ind w:left="1440" w:hanging="1440"/>
      </w:pPr>
      <w:rPr>
        <w:rFonts w:eastAsia="Times New Roman" w:cs="Times New Roman" w:hint="default"/>
        <w:b/>
      </w:rPr>
    </w:lvl>
    <w:lvl w:ilvl="7">
      <w:start w:val="1"/>
      <w:numFmt w:val="decimal"/>
      <w:lvlText w:val="%1.%2.%3.%4.%5.%6.%7.%8."/>
      <w:lvlJc w:val="left"/>
      <w:pPr>
        <w:tabs>
          <w:tab w:val="num" w:pos="1800"/>
        </w:tabs>
        <w:ind w:left="1800" w:hanging="1800"/>
      </w:pPr>
      <w:rPr>
        <w:rFonts w:eastAsia="Times New Roman" w:cs="Times New Roman" w:hint="default"/>
        <w:b/>
      </w:rPr>
    </w:lvl>
    <w:lvl w:ilvl="8">
      <w:start w:val="1"/>
      <w:numFmt w:val="decimal"/>
      <w:lvlText w:val="%1.%2.%3.%4.%5.%6.%7.%8.%9."/>
      <w:lvlJc w:val="left"/>
      <w:pPr>
        <w:tabs>
          <w:tab w:val="num" w:pos="2160"/>
        </w:tabs>
        <w:ind w:left="2160" w:hanging="2160"/>
      </w:pPr>
      <w:rPr>
        <w:rFonts w:eastAsia="Times New Roman" w:cs="Times New Roman" w:hint="default"/>
        <w:b/>
      </w:rPr>
    </w:lvl>
  </w:abstractNum>
  <w:abstractNum w:abstractNumId="1">
    <w:nsid w:val="36077B36"/>
    <w:multiLevelType w:val="hybridMultilevel"/>
    <w:tmpl w:val="34A294EC"/>
    <w:lvl w:ilvl="0" w:tplc="0C0A0017">
      <w:start w:val="1"/>
      <w:numFmt w:val="lowerLetter"/>
      <w:lvlText w:val="%1)"/>
      <w:lvlJc w:val="left"/>
      <w:pPr>
        <w:tabs>
          <w:tab w:val="num" w:pos="1428"/>
        </w:tabs>
        <w:ind w:left="1428" w:hanging="360"/>
      </w:pPr>
      <w:rPr>
        <w:rFonts w:cs="Times New Roman"/>
      </w:rPr>
    </w:lvl>
    <w:lvl w:ilvl="1" w:tplc="0C0A0019" w:tentative="1">
      <w:start w:val="1"/>
      <w:numFmt w:val="lowerLetter"/>
      <w:lvlText w:val="%2."/>
      <w:lvlJc w:val="left"/>
      <w:pPr>
        <w:tabs>
          <w:tab w:val="num" w:pos="2148"/>
        </w:tabs>
        <w:ind w:left="2148" w:hanging="360"/>
      </w:pPr>
      <w:rPr>
        <w:rFonts w:cs="Times New Roman"/>
      </w:rPr>
    </w:lvl>
    <w:lvl w:ilvl="2" w:tplc="0C0A001B" w:tentative="1">
      <w:start w:val="1"/>
      <w:numFmt w:val="lowerRoman"/>
      <w:lvlText w:val="%3."/>
      <w:lvlJc w:val="right"/>
      <w:pPr>
        <w:tabs>
          <w:tab w:val="num" w:pos="2868"/>
        </w:tabs>
        <w:ind w:left="2868" w:hanging="180"/>
      </w:pPr>
      <w:rPr>
        <w:rFonts w:cs="Times New Roman"/>
      </w:rPr>
    </w:lvl>
    <w:lvl w:ilvl="3" w:tplc="0C0A000F" w:tentative="1">
      <w:start w:val="1"/>
      <w:numFmt w:val="decimal"/>
      <w:lvlText w:val="%4."/>
      <w:lvlJc w:val="left"/>
      <w:pPr>
        <w:tabs>
          <w:tab w:val="num" w:pos="3588"/>
        </w:tabs>
        <w:ind w:left="3588" w:hanging="360"/>
      </w:pPr>
      <w:rPr>
        <w:rFonts w:cs="Times New Roman"/>
      </w:rPr>
    </w:lvl>
    <w:lvl w:ilvl="4" w:tplc="0C0A0019" w:tentative="1">
      <w:start w:val="1"/>
      <w:numFmt w:val="lowerLetter"/>
      <w:lvlText w:val="%5."/>
      <w:lvlJc w:val="left"/>
      <w:pPr>
        <w:tabs>
          <w:tab w:val="num" w:pos="4308"/>
        </w:tabs>
        <w:ind w:left="4308" w:hanging="360"/>
      </w:pPr>
      <w:rPr>
        <w:rFonts w:cs="Times New Roman"/>
      </w:rPr>
    </w:lvl>
    <w:lvl w:ilvl="5" w:tplc="0C0A001B" w:tentative="1">
      <w:start w:val="1"/>
      <w:numFmt w:val="lowerRoman"/>
      <w:lvlText w:val="%6."/>
      <w:lvlJc w:val="right"/>
      <w:pPr>
        <w:tabs>
          <w:tab w:val="num" w:pos="5028"/>
        </w:tabs>
        <w:ind w:left="5028" w:hanging="180"/>
      </w:pPr>
      <w:rPr>
        <w:rFonts w:cs="Times New Roman"/>
      </w:rPr>
    </w:lvl>
    <w:lvl w:ilvl="6" w:tplc="0C0A000F" w:tentative="1">
      <w:start w:val="1"/>
      <w:numFmt w:val="decimal"/>
      <w:lvlText w:val="%7."/>
      <w:lvlJc w:val="left"/>
      <w:pPr>
        <w:tabs>
          <w:tab w:val="num" w:pos="5748"/>
        </w:tabs>
        <w:ind w:left="5748" w:hanging="360"/>
      </w:pPr>
      <w:rPr>
        <w:rFonts w:cs="Times New Roman"/>
      </w:rPr>
    </w:lvl>
    <w:lvl w:ilvl="7" w:tplc="0C0A0019" w:tentative="1">
      <w:start w:val="1"/>
      <w:numFmt w:val="lowerLetter"/>
      <w:lvlText w:val="%8."/>
      <w:lvlJc w:val="left"/>
      <w:pPr>
        <w:tabs>
          <w:tab w:val="num" w:pos="6468"/>
        </w:tabs>
        <w:ind w:left="6468" w:hanging="360"/>
      </w:pPr>
      <w:rPr>
        <w:rFonts w:cs="Times New Roman"/>
      </w:rPr>
    </w:lvl>
    <w:lvl w:ilvl="8" w:tplc="0C0A001B" w:tentative="1">
      <w:start w:val="1"/>
      <w:numFmt w:val="lowerRoman"/>
      <w:lvlText w:val="%9."/>
      <w:lvlJc w:val="right"/>
      <w:pPr>
        <w:tabs>
          <w:tab w:val="num" w:pos="7188"/>
        </w:tabs>
        <w:ind w:left="7188" w:hanging="180"/>
      </w:pPr>
      <w:rPr>
        <w:rFonts w:cs="Times New Roman"/>
      </w:rPr>
    </w:lvl>
  </w:abstractNum>
  <w:abstractNum w:abstractNumId="2">
    <w:nsid w:val="36714707"/>
    <w:multiLevelType w:val="hybridMultilevel"/>
    <w:tmpl w:val="E4F049F0"/>
    <w:lvl w:ilvl="0" w:tplc="0C0A0017">
      <w:start w:val="1"/>
      <w:numFmt w:val="lowerLetter"/>
      <w:lvlText w:val="%1)"/>
      <w:lvlJc w:val="left"/>
      <w:pPr>
        <w:ind w:left="360" w:hanging="360"/>
      </w:pPr>
      <w:rPr>
        <w:rFonts w:cs="Times New Roman"/>
      </w:rPr>
    </w:lvl>
    <w:lvl w:ilvl="1" w:tplc="0C0A0019" w:tentative="1">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3">
    <w:nsid w:val="3CBE7A0D"/>
    <w:multiLevelType w:val="hybridMultilevel"/>
    <w:tmpl w:val="44503470"/>
    <w:lvl w:ilvl="0" w:tplc="0C0A000F">
      <w:start w:val="1"/>
      <w:numFmt w:val="decimal"/>
      <w:lvlText w:val="%1."/>
      <w:lvlJc w:val="left"/>
      <w:pPr>
        <w:tabs>
          <w:tab w:val="num" w:pos="360"/>
        </w:tabs>
        <w:ind w:left="360" w:hanging="360"/>
      </w:pPr>
      <w:rPr>
        <w:rFonts w:cs="Times New Roman"/>
      </w:rPr>
    </w:lvl>
    <w:lvl w:ilvl="1" w:tplc="0C0A0019">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4">
    <w:nsid w:val="538C6313"/>
    <w:multiLevelType w:val="hybridMultilevel"/>
    <w:tmpl w:val="1A663BC8"/>
    <w:lvl w:ilvl="0" w:tplc="75A476E0">
      <w:start w:val="1"/>
      <w:numFmt w:val="lowerLetter"/>
      <w:lvlText w:val="%1."/>
      <w:lvlJc w:val="left"/>
      <w:pPr>
        <w:tabs>
          <w:tab w:val="num" w:pos="360"/>
        </w:tabs>
        <w:ind w:left="360" w:hanging="360"/>
      </w:pPr>
      <w:rPr>
        <w:rFonts w:cs="Times New Roman" w:hint="default"/>
      </w:rPr>
    </w:lvl>
    <w:lvl w:ilvl="1" w:tplc="0C0A0019">
      <w:start w:val="1"/>
      <w:numFmt w:val="lowerLetter"/>
      <w:lvlText w:val="%2."/>
      <w:lvlJc w:val="left"/>
      <w:pPr>
        <w:tabs>
          <w:tab w:val="num" w:pos="1080"/>
        </w:tabs>
        <w:ind w:left="1080" w:hanging="360"/>
      </w:pPr>
      <w:rPr>
        <w:rFonts w:cs="Times New Roman"/>
      </w:rPr>
    </w:lvl>
    <w:lvl w:ilvl="2" w:tplc="0C0A001B" w:tentative="1">
      <w:start w:val="1"/>
      <w:numFmt w:val="lowerRoman"/>
      <w:pStyle w:val="Titulo3"/>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5">
    <w:nsid w:val="746C2F15"/>
    <w:multiLevelType w:val="hybridMultilevel"/>
    <w:tmpl w:val="71683302"/>
    <w:lvl w:ilvl="0" w:tplc="60B22316">
      <w:numFmt w:val="bullet"/>
      <w:lvlText w:val="-"/>
      <w:lvlJc w:val="left"/>
      <w:pPr>
        <w:tabs>
          <w:tab w:val="num" w:pos="1920"/>
        </w:tabs>
        <w:ind w:left="1920" w:hanging="360"/>
      </w:pPr>
      <w:rPr>
        <w:rFonts w:ascii="Arial" w:eastAsia="Times New Roman" w:hAnsi="Arial" w:hint="default"/>
      </w:rPr>
    </w:lvl>
    <w:lvl w:ilvl="1" w:tplc="0C0A0003" w:tentative="1">
      <w:start w:val="1"/>
      <w:numFmt w:val="bullet"/>
      <w:lvlText w:val="o"/>
      <w:lvlJc w:val="left"/>
      <w:pPr>
        <w:tabs>
          <w:tab w:val="num" w:pos="2640"/>
        </w:tabs>
        <w:ind w:left="2640" w:hanging="360"/>
      </w:pPr>
      <w:rPr>
        <w:rFonts w:ascii="Courier New" w:hAnsi="Courier New" w:hint="default"/>
      </w:rPr>
    </w:lvl>
    <w:lvl w:ilvl="2" w:tplc="0C0A0005" w:tentative="1">
      <w:start w:val="1"/>
      <w:numFmt w:val="bullet"/>
      <w:lvlText w:val=""/>
      <w:lvlJc w:val="left"/>
      <w:pPr>
        <w:tabs>
          <w:tab w:val="num" w:pos="3360"/>
        </w:tabs>
        <w:ind w:left="3360" w:hanging="360"/>
      </w:pPr>
      <w:rPr>
        <w:rFonts w:ascii="Wingdings" w:hAnsi="Wingdings" w:hint="default"/>
      </w:rPr>
    </w:lvl>
    <w:lvl w:ilvl="3" w:tplc="0C0A0001" w:tentative="1">
      <w:start w:val="1"/>
      <w:numFmt w:val="bullet"/>
      <w:lvlText w:val=""/>
      <w:lvlJc w:val="left"/>
      <w:pPr>
        <w:tabs>
          <w:tab w:val="num" w:pos="4080"/>
        </w:tabs>
        <w:ind w:left="4080" w:hanging="360"/>
      </w:pPr>
      <w:rPr>
        <w:rFonts w:ascii="Symbol" w:hAnsi="Symbol" w:hint="default"/>
      </w:rPr>
    </w:lvl>
    <w:lvl w:ilvl="4" w:tplc="0C0A0003" w:tentative="1">
      <w:start w:val="1"/>
      <w:numFmt w:val="bullet"/>
      <w:lvlText w:val="o"/>
      <w:lvlJc w:val="left"/>
      <w:pPr>
        <w:tabs>
          <w:tab w:val="num" w:pos="4800"/>
        </w:tabs>
        <w:ind w:left="4800" w:hanging="360"/>
      </w:pPr>
      <w:rPr>
        <w:rFonts w:ascii="Courier New" w:hAnsi="Courier New" w:hint="default"/>
      </w:rPr>
    </w:lvl>
    <w:lvl w:ilvl="5" w:tplc="0C0A0005" w:tentative="1">
      <w:start w:val="1"/>
      <w:numFmt w:val="bullet"/>
      <w:lvlText w:val=""/>
      <w:lvlJc w:val="left"/>
      <w:pPr>
        <w:tabs>
          <w:tab w:val="num" w:pos="5520"/>
        </w:tabs>
        <w:ind w:left="5520" w:hanging="360"/>
      </w:pPr>
      <w:rPr>
        <w:rFonts w:ascii="Wingdings" w:hAnsi="Wingdings" w:hint="default"/>
      </w:rPr>
    </w:lvl>
    <w:lvl w:ilvl="6" w:tplc="0C0A0001" w:tentative="1">
      <w:start w:val="1"/>
      <w:numFmt w:val="bullet"/>
      <w:lvlText w:val=""/>
      <w:lvlJc w:val="left"/>
      <w:pPr>
        <w:tabs>
          <w:tab w:val="num" w:pos="6240"/>
        </w:tabs>
        <w:ind w:left="6240" w:hanging="360"/>
      </w:pPr>
      <w:rPr>
        <w:rFonts w:ascii="Symbol" w:hAnsi="Symbol" w:hint="default"/>
      </w:rPr>
    </w:lvl>
    <w:lvl w:ilvl="7" w:tplc="0C0A0003" w:tentative="1">
      <w:start w:val="1"/>
      <w:numFmt w:val="bullet"/>
      <w:lvlText w:val="o"/>
      <w:lvlJc w:val="left"/>
      <w:pPr>
        <w:tabs>
          <w:tab w:val="num" w:pos="6960"/>
        </w:tabs>
        <w:ind w:left="6960" w:hanging="360"/>
      </w:pPr>
      <w:rPr>
        <w:rFonts w:ascii="Courier New" w:hAnsi="Courier New" w:hint="default"/>
      </w:rPr>
    </w:lvl>
    <w:lvl w:ilvl="8" w:tplc="0C0A0005" w:tentative="1">
      <w:start w:val="1"/>
      <w:numFmt w:val="bullet"/>
      <w:lvlText w:val=""/>
      <w:lvlJc w:val="left"/>
      <w:pPr>
        <w:tabs>
          <w:tab w:val="num" w:pos="7680"/>
        </w:tabs>
        <w:ind w:left="7680" w:hanging="360"/>
      </w:pPr>
      <w:rPr>
        <w:rFonts w:ascii="Wingdings" w:hAnsi="Wingdings" w:hint="default"/>
      </w:r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8"/>
  </w:hdrShapeDefaults>
  <w:footnotePr>
    <w:footnote w:id="-1"/>
    <w:footnote w:id="0"/>
  </w:footnotePr>
  <w:endnotePr>
    <w:endnote w:id="-1"/>
    <w:endnote w:id="0"/>
  </w:endnotePr>
  <w:compat/>
  <w:rsids>
    <w:rsidRoot w:val="005A2B56"/>
    <w:rsid w:val="00002C57"/>
    <w:rsid w:val="000030B8"/>
    <w:rsid w:val="00072216"/>
    <w:rsid w:val="00082E3A"/>
    <w:rsid w:val="000C0EE2"/>
    <w:rsid w:val="000D3CDF"/>
    <w:rsid w:val="000D624D"/>
    <w:rsid w:val="000D6B76"/>
    <w:rsid w:val="000E6A53"/>
    <w:rsid w:val="00103042"/>
    <w:rsid w:val="00110D03"/>
    <w:rsid w:val="00112AB9"/>
    <w:rsid w:val="00113E38"/>
    <w:rsid w:val="00116B39"/>
    <w:rsid w:val="0012012B"/>
    <w:rsid w:val="001319C2"/>
    <w:rsid w:val="00131FB8"/>
    <w:rsid w:val="00143CB8"/>
    <w:rsid w:val="001459A0"/>
    <w:rsid w:val="00150427"/>
    <w:rsid w:val="00152223"/>
    <w:rsid w:val="00155FDA"/>
    <w:rsid w:val="00183997"/>
    <w:rsid w:val="001848EE"/>
    <w:rsid w:val="00187CFE"/>
    <w:rsid w:val="00195A31"/>
    <w:rsid w:val="001B0275"/>
    <w:rsid w:val="001B41E0"/>
    <w:rsid w:val="001E3C56"/>
    <w:rsid w:val="001F3A8F"/>
    <w:rsid w:val="00206197"/>
    <w:rsid w:val="0022210F"/>
    <w:rsid w:val="00232641"/>
    <w:rsid w:val="002452F4"/>
    <w:rsid w:val="00251273"/>
    <w:rsid w:val="0025161B"/>
    <w:rsid w:val="00262126"/>
    <w:rsid w:val="00273E12"/>
    <w:rsid w:val="002824C5"/>
    <w:rsid w:val="002865F7"/>
    <w:rsid w:val="002A2D5B"/>
    <w:rsid w:val="002B302F"/>
    <w:rsid w:val="002B3152"/>
    <w:rsid w:val="002B51CF"/>
    <w:rsid w:val="002C0FDD"/>
    <w:rsid w:val="002C1904"/>
    <w:rsid w:val="002D645A"/>
    <w:rsid w:val="002E09E1"/>
    <w:rsid w:val="002E7FCA"/>
    <w:rsid w:val="002F4D7D"/>
    <w:rsid w:val="002F5A7E"/>
    <w:rsid w:val="002F7A96"/>
    <w:rsid w:val="00301EFD"/>
    <w:rsid w:val="00305248"/>
    <w:rsid w:val="00323F07"/>
    <w:rsid w:val="0032552A"/>
    <w:rsid w:val="00345B86"/>
    <w:rsid w:val="00363ACC"/>
    <w:rsid w:val="003640BF"/>
    <w:rsid w:val="0038110E"/>
    <w:rsid w:val="003B7C9B"/>
    <w:rsid w:val="003C2279"/>
    <w:rsid w:val="003C64BC"/>
    <w:rsid w:val="003F3905"/>
    <w:rsid w:val="003F7BCF"/>
    <w:rsid w:val="004156B4"/>
    <w:rsid w:val="00441237"/>
    <w:rsid w:val="0044639C"/>
    <w:rsid w:val="00450204"/>
    <w:rsid w:val="004559D5"/>
    <w:rsid w:val="0048059B"/>
    <w:rsid w:val="00483849"/>
    <w:rsid w:val="00485981"/>
    <w:rsid w:val="004B0489"/>
    <w:rsid w:val="004B7254"/>
    <w:rsid w:val="004C7317"/>
    <w:rsid w:val="004E01C4"/>
    <w:rsid w:val="004E29B3"/>
    <w:rsid w:val="00501C60"/>
    <w:rsid w:val="005062DB"/>
    <w:rsid w:val="0051085D"/>
    <w:rsid w:val="00516C13"/>
    <w:rsid w:val="00541E42"/>
    <w:rsid w:val="0054272C"/>
    <w:rsid w:val="005577EB"/>
    <w:rsid w:val="00562780"/>
    <w:rsid w:val="0059242F"/>
    <w:rsid w:val="00595DA8"/>
    <w:rsid w:val="005A2B56"/>
    <w:rsid w:val="005B1698"/>
    <w:rsid w:val="005B2D6C"/>
    <w:rsid w:val="005B308B"/>
    <w:rsid w:val="005B764A"/>
    <w:rsid w:val="005B79CB"/>
    <w:rsid w:val="005C21AF"/>
    <w:rsid w:val="005D12A6"/>
    <w:rsid w:val="005D34F0"/>
    <w:rsid w:val="005E0D26"/>
    <w:rsid w:val="005F04B5"/>
    <w:rsid w:val="005F3B77"/>
    <w:rsid w:val="006215BD"/>
    <w:rsid w:val="00625CA6"/>
    <w:rsid w:val="00644DE7"/>
    <w:rsid w:val="0065737A"/>
    <w:rsid w:val="00657628"/>
    <w:rsid w:val="00657659"/>
    <w:rsid w:val="00663345"/>
    <w:rsid w:val="00666FF6"/>
    <w:rsid w:val="0069095A"/>
    <w:rsid w:val="00692506"/>
    <w:rsid w:val="00693A67"/>
    <w:rsid w:val="006A7506"/>
    <w:rsid w:val="006B0E96"/>
    <w:rsid w:val="006B56F1"/>
    <w:rsid w:val="006F6F29"/>
    <w:rsid w:val="0076797B"/>
    <w:rsid w:val="007723DE"/>
    <w:rsid w:val="007775DE"/>
    <w:rsid w:val="00786EE6"/>
    <w:rsid w:val="00787139"/>
    <w:rsid w:val="007962B0"/>
    <w:rsid w:val="007979E6"/>
    <w:rsid w:val="007A6E51"/>
    <w:rsid w:val="0082297E"/>
    <w:rsid w:val="00836728"/>
    <w:rsid w:val="00842319"/>
    <w:rsid w:val="008444A4"/>
    <w:rsid w:val="0085618F"/>
    <w:rsid w:val="00856AFD"/>
    <w:rsid w:val="00895524"/>
    <w:rsid w:val="00896925"/>
    <w:rsid w:val="008B2CB4"/>
    <w:rsid w:val="008C3E1C"/>
    <w:rsid w:val="008C3EBE"/>
    <w:rsid w:val="008E48A8"/>
    <w:rsid w:val="008F1EFD"/>
    <w:rsid w:val="008F2292"/>
    <w:rsid w:val="008F583E"/>
    <w:rsid w:val="0090560F"/>
    <w:rsid w:val="00921465"/>
    <w:rsid w:val="00926A54"/>
    <w:rsid w:val="009325B8"/>
    <w:rsid w:val="0094273A"/>
    <w:rsid w:val="0096352A"/>
    <w:rsid w:val="00981332"/>
    <w:rsid w:val="00982A30"/>
    <w:rsid w:val="00984BD5"/>
    <w:rsid w:val="00987E16"/>
    <w:rsid w:val="00994B46"/>
    <w:rsid w:val="009A29E8"/>
    <w:rsid w:val="009A51E1"/>
    <w:rsid w:val="009A6641"/>
    <w:rsid w:val="009A7FE0"/>
    <w:rsid w:val="009B67C2"/>
    <w:rsid w:val="009B7266"/>
    <w:rsid w:val="009C7684"/>
    <w:rsid w:val="00A00471"/>
    <w:rsid w:val="00A06363"/>
    <w:rsid w:val="00A1406B"/>
    <w:rsid w:val="00A54FEB"/>
    <w:rsid w:val="00A619EF"/>
    <w:rsid w:val="00AA0601"/>
    <w:rsid w:val="00AA6A54"/>
    <w:rsid w:val="00AA7E99"/>
    <w:rsid w:val="00AB28B8"/>
    <w:rsid w:val="00AB4118"/>
    <w:rsid w:val="00AC589D"/>
    <w:rsid w:val="00AC6455"/>
    <w:rsid w:val="00AD3419"/>
    <w:rsid w:val="00AD399D"/>
    <w:rsid w:val="00AD4C1C"/>
    <w:rsid w:val="00AF4CBE"/>
    <w:rsid w:val="00AF6EC7"/>
    <w:rsid w:val="00B0289A"/>
    <w:rsid w:val="00B0472E"/>
    <w:rsid w:val="00B0609D"/>
    <w:rsid w:val="00B10A7F"/>
    <w:rsid w:val="00B24920"/>
    <w:rsid w:val="00B24DE0"/>
    <w:rsid w:val="00B35E8E"/>
    <w:rsid w:val="00B41F92"/>
    <w:rsid w:val="00B44D1C"/>
    <w:rsid w:val="00B7496D"/>
    <w:rsid w:val="00B8791F"/>
    <w:rsid w:val="00BB3E11"/>
    <w:rsid w:val="00BB5EFA"/>
    <w:rsid w:val="00BC6B57"/>
    <w:rsid w:val="00BC6E06"/>
    <w:rsid w:val="00BF79D8"/>
    <w:rsid w:val="00C34906"/>
    <w:rsid w:val="00C408C6"/>
    <w:rsid w:val="00C52107"/>
    <w:rsid w:val="00C5283C"/>
    <w:rsid w:val="00CA37AD"/>
    <w:rsid w:val="00CB0CEE"/>
    <w:rsid w:val="00CB46EA"/>
    <w:rsid w:val="00CD0EAA"/>
    <w:rsid w:val="00CE5938"/>
    <w:rsid w:val="00CF6C74"/>
    <w:rsid w:val="00D035FA"/>
    <w:rsid w:val="00D15A14"/>
    <w:rsid w:val="00D24C81"/>
    <w:rsid w:val="00D31CB9"/>
    <w:rsid w:val="00D41F09"/>
    <w:rsid w:val="00D42DC7"/>
    <w:rsid w:val="00D55148"/>
    <w:rsid w:val="00D56083"/>
    <w:rsid w:val="00D668D6"/>
    <w:rsid w:val="00D71089"/>
    <w:rsid w:val="00D76ECB"/>
    <w:rsid w:val="00D836AD"/>
    <w:rsid w:val="00D92C63"/>
    <w:rsid w:val="00DA7CC1"/>
    <w:rsid w:val="00DB3B18"/>
    <w:rsid w:val="00DC14C7"/>
    <w:rsid w:val="00DD6CFF"/>
    <w:rsid w:val="00DE254E"/>
    <w:rsid w:val="00DE38B9"/>
    <w:rsid w:val="00DF6087"/>
    <w:rsid w:val="00E10759"/>
    <w:rsid w:val="00E53136"/>
    <w:rsid w:val="00E75E55"/>
    <w:rsid w:val="00E97778"/>
    <w:rsid w:val="00EB7884"/>
    <w:rsid w:val="00EC1621"/>
    <w:rsid w:val="00EC257B"/>
    <w:rsid w:val="00EC770E"/>
    <w:rsid w:val="00ED6210"/>
    <w:rsid w:val="00EE032C"/>
    <w:rsid w:val="00EE0648"/>
    <w:rsid w:val="00EF3E4B"/>
    <w:rsid w:val="00F10BA9"/>
    <w:rsid w:val="00F129C7"/>
    <w:rsid w:val="00F3144A"/>
    <w:rsid w:val="00F33A6C"/>
    <w:rsid w:val="00F4758B"/>
    <w:rsid w:val="00F61ABF"/>
    <w:rsid w:val="00F85960"/>
    <w:rsid w:val="00FB3EC6"/>
    <w:rsid w:val="00FB64A6"/>
    <w:rsid w:val="00FB691F"/>
    <w:rsid w:val="00FD126E"/>
    <w:rsid w:val="00FF0E4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24D"/>
    <w:rPr>
      <w:sz w:val="20"/>
      <w:szCs w:val="20"/>
    </w:rPr>
  </w:style>
  <w:style w:type="paragraph" w:styleId="Ttulo1">
    <w:name w:val="heading 1"/>
    <w:basedOn w:val="Normal"/>
    <w:next w:val="Normal"/>
    <w:link w:val="Ttulo1Car"/>
    <w:uiPriority w:val="99"/>
    <w:qFormat/>
    <w:locked/>
    <w:rsid w:val="0044639C"/>
    <w:pPr>
      <w:keepNext/>
      <w:spacing w:before="240" w:after="60"/>
      <w:outlineLvl w:val="0"/>
    </w:pPr>
    <w:rPr>
      <w:rFonts w:ascii="Arial" w:hAnsi="Arial" w:cs="Arial"/>
      <w:b/>
      <w:bCs/>
      <w:kern w:val="32"/>
      <w:sz w:val="32"/>
      <w:szCs w:val="32"/>
      <w:lang w:val="fr-FR" w:eastAsia="fr-FR"/>
    </w:rPr>
  </w:style>
  <w:style w:type="paragraph" w:styleId="Ttulo2">
    <w:name w:val="heading 2"/>
    <w:basedOn w:val="Normal"/>
    <w:next w:val="Normal"/>
    <w:link w:val="Ttulo2Car"/>
    <w:uiPriority w:val="99"/>
    <w:qFormat/>
    <w:locked/>
    <w:rsid w:val="00C5283C"/>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autoRedefine/>
    <w:uiPriority w:val="99"/>
    <w:qFormat/>
    <w:locked/>
    <w:rsid w:val="00C5283C"/>
    <w:pPr>
      <w:keepNext/>
      <w:numPr>
        <w:ilvl w:val="2"/>
        <w:numId w:val="4"/>
      </w:numPr>
      <w:spacing w:before="120" w:after="120"/>
      <w:jc w:val="both"/>
      <w:outlineLvl w:val="2"/>
    </w:pPr>
    <w:rPr>
      <w:rFonts w:ascii="Arial" w:hAnsi="Arial" w:cs="Arial"/>
      <w:b/>
      <w:cap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44639C"/>
    <w:rPr>
      <w:rFonts w:ascii="Arial" w:eastAsia="Times New Roman" w:hAnsi="Arial" w:cs="Arial"/>
      <w:b/>
      <w:bCs/>
      <w:kern w:val="32"/>
      <w:sz w:val="32"/>
      <w:szCs w:val="32"/>
      <w:lang w:val="fr-FR" w:eastAsia="fr-FR" w:bidi="ar-SA"/>
    </w:rPr>
  </w:style>
  <w:style w:type="character" w:customStyle="1" w:styleId="Ttulo2Car">
    <w:name w:val="Título 2 Car"/>
    <w:basedOn w:val="Fuentedeprrafopredeter"/>
    <w:link w:val="Ttulo2"/>
    <w:uiPriority w:val="99"/>
    <w:locked/>
    <w:rsid w:val="00C5283C"/>
    <w:rPr>
      <w:rFonts w:ascii="Arial" w:hAnsi="Arial" w:cs="Arial"/>
      <w:b/>
      <w:bCs/>
      <w:i/>
      <w:iCs/>
      <w:sz w:val="28"/>
      <w:szCs w:val="28"/>
      <w:lang w:val="es-ES" w:eastAsia="es-ES" w:bidi="ar-SA"/>
    </w:rPr>
  </w:style>
  <w:style w:type="character" w:customStyle="1" w:styleId="Ttulo3Car">
    <w:name w:val="Título 3 Car"/>
    <w:basedOn w:val="Fuentedeprrafopredeter"/>
    <w:link w:val="Ttulo3"/>
    <w:uiPriority w:val="99"/>
    <w:semiHidden/>
    <w:locked/>
    <w:rsid w:val="0054272C"/>
    <w:rPr>
      <w:rFonts w:ascii="Cambria" w:hAnsi="Cambria" w:cs="Times New Roman"/>
      <w:b/>
      <w:bCs/>
      <w:sz w:val="26"/>
      <w:szCs w:val="26"/>
    </w:rPr>
  </w:style>
  <w:style w:type="paragraph" w:styleId="Encabezado">
    <w:name w:val="header"/>
    <w:basedOn w:val="Normal"/>
    <w:link w:val="EncabezadoCar"/>
    <w:uiPriority w:val="99"/>
    <w:rsid w:val="000D624D"/>
    <w:pPr>
      <w:tabs>
        <w:tab w:val="center" w:pos="4252"/>
        <w:tab w:val="right" w:pos="8504"/>
      </w:tabs>
    </w:pPr>
  </w:style>
  <w:style w:type="character" w:customStyle="1" w:styleId="EncabezadoCar">
    <w:name w:val="Encabezado Car"/>
    <w:basedOn w:val="Fuentedeprrafopredeter"/>
    <w:link w:val="Encabezado"/>
    <w:uiPriority w:val="99"/>
    <w:semiHidden/>
    <w:locked/>
    <w:rsid w:val="0059242F"/>
    <w:rPr>
      <w:rFonts w:cs="Times New Roman"/>
    </w:rPr>
  </w:style>
  <w:style w:type="paragraph" w:styleId="Piedepgina">
    <w:name w:val="footer"/>
    <w:basedOn w:val="Normal"/>
    <w:link w:val="PiedepginaCar"/>
    <w:uiPriority w:val="99"/>
    <w:rsid w:val="000D624D"/>
    <w:pPr>
      <w:tabs>
        <w:tab w:val="center" w:pos="4252"/>
        <w:tab w:val="right" w:pos="8504"/>
      </w:tabs>
    </w:pPr>
  </w:style>
  <w:style w:type="character" w:customStyle="1" w:styleId="PiedepginaCar">
    <w:name w:val="Pie de página Car"/>
    <w:basedOn w:val="Fuentedeprrafopredeter"/>
    <w:link w:val="Piedepgina"/>
    <w:uiPriority w:val="99"/>
    <w:semiHidden/>
    <w:locked/>
    <w:rsid w:val="0059242F"/>
    <w:rPr>
      <w:rFonts w:cs="Times New Roman"/>
    </w:rPr>
  </w:style>
  <w:style w:type="character" w:styleId="Hipervnculo">
    <w:name w:val="Hyperlink"/>
    <w:basedOn w:val="Fuentedeprrafopredeter"/>
    <w:uiPriority w:val="99"/>
    <w:rsid w:val="0096352A"/>
    <w:rPr>
      <w:rFonts w:cs="Times New Roman"/>
      <w:color w:val="0000FF"/>
      <w:u w:val="single"/>
    </w:rPr>
  </w:style>
  <w:style w:type="paragraph" w:styleId="Textonotapie">
    <w:name w:val="footnote text"/>
    <w:basedOn w:val="Normal"/>
    <w:link w:val="TextonotapieCar"/>
    <w:uiPriority w:val="99"/>
    <w:semiHidden/>
    <w:rsid w:val="00C5283C"/>
    <w:rPr>
      <w:lang w:val="es-ES_tradnl"/>
    </w:rPr>
  </w:style>
  <w:style w:type="character" w:customStyle="1" w:styleId="TextonotapieCar">
    <w:name w:val="Texto nota pie Car"/>
    <w:basedOn w:val="Fuentedeprrafopredeter"/>
    <w:link w:val="Textonotapie"/>
    <w:uiPriority w:val="99"/>
    <w:semiHidden/>
    <w:locked/>
    <w:rsid w:val="00C5283C"/>
    <w:rPr>
      <w:rFonts w:eastAsia="Times New Roman" w:cs="Times New Roman"/>
      <w:lang w:val="es-ES_tradnl" w:eastAsia="es-ES" w:bidi="ar-SA"/>
    </w:rPr>
  </w:style>
  <w:style w:type="character" w:styleId="Refdenotaalpie">
    <w:name w:val="footnote reference"/>
    <w:aliases w:val="ftref,Footnotes refss,Fussnota,Footnote symbol,Footnote reference number,Times 10 Point,Exposant 3 Point,EN Footnote Reference,note TESI,Footnote Reference Superscript,Zchn Zchn,Footnote number,Footnote Reference Number,BVI fnr,o,R"/>
    <w:basedOn w:val="Fuentedeprrafopredeter"/>
    <w:uiPriority w:val="99"/>
    <w:semiHidden/>
    <w:rsid w:val="00C5283C"/>
    <w:rPr>
      <w:rFonts w:cs="Times New Roman"/>
      <w:vertAlign w:val="superscript"/>
    </w:rPr>
  </w:style>
  <w:style w:type="paragraph" w:styleId="Prrafodelista">
    <w:name w:val="List Paragraph"/>
    <w:basedOn w:val="Normal"/>
    <w:uiPriority w:val="99"/>
    <w:qFormat/>
    <w:rsid w:val="00C5283C"/>
    <w:pPr>
      <w:ind w:left="720"/>
      <w:contextualSpacing/>
    </w:pPr>
    <w:rPr>
      <w:rFonts w:ascii="Arial" w:hAnsi="Arial"/>
      <w:sz w:val="16"/>
      <w:szCs w:val="16"/>
    </w:rPr>
  </w:style>
  <w:style w:type="paragraph" w:customStyle="1" w:styleId="Titulo3">
    <w:name w:val="Titulo 3"/>
    <w:basedOn w:val="Ttulo2"/>
    <w:uiPriority w:val="99"/>
    <w:rsid w:val="00C5283C"/>
    <w:pPr>
      <w:numPr>
        <w:ilvl w:val="2"/>
        <w:numId w:val="3"/>
      </w:numPr>
      <w:tabs>
        <w:tab w:val="clear" w:pos="1800"/>
        <w:tab w:val="num" w:pos="720"/>
        <w:tab w:val="num" w:pos="2868"/>
      </w:tabs>
      <w:ind w:left="720" w:hanging="720"/>
    </w:pPr>
  </w:style>
  <w:style w:type="paragraph" w:styleId="Textodeglobo">
    <w:name w:val="Balloon Text"/>
    <w:basedOn w:val="Normal"/>
    <w:link w:val="TextodegloboCar"/>
    <w:uiPriority w:val="99"/>
    <w:semiHidden/>
    <w:unhideWhenUsed/>
    <w:rsid w:val="00787139"/>
    <w:rPr>
      <w:rFonts w:ascii="Tahoma" w:hAnsi="Tahoma" w:cs="Tahoma"/>
      <w:sz w:val="16"/>
      <w:szCs w:val="16"/>
    </w:rPr>
  </w:style>
  <w:style w:type="character" w:customStyle="1" w:styleId="TextodegloboCar">
    <w:name w:val="Texto de globo Car"/>
    <w:basedOn w:val="Fuentedeprrafopredeter"/>
    <w:link w:val="Textodeglobo"/>
    <w:uiPriority w:val="99"/>
    <w:semiHidden/>
    <w:rsid w:val="0078713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falbertm\CONFIG~1\Temp\notes6466BB\~252543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~2525430</Template>
  <TotalTime>2</TotalTime>
  <Pages>2</Pages>
  <Words>335</Words>
  <Characters>1848</Characters>
  <Application>Microsoft Office Word</Application>
  <DocSecurity>0</DocSecurity>
  <Lines>15</Lines>
  <Paragraphs>4</Paragraphs>
  <ScaleCrop>false</ScaleCrop>
  <Company>M.A.P.</Company>
  <LinksUpToDate>false</LinksUpToDate>
  <CharactersWithSpaces>2179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falbertm</dc:creator>
  <cp:lastModifiedBy>janunez</cp:lastModifiedBy>
  <cp:revision>2</cp:revision>
  <cp:lastPrinted>2014-06-18T07:27:00Z</cp:lastPrinted>
  <dcterms:created xsi:type="dcterms:W3CDTF">2014-06-18T10:18:00Z</dcterms:created>
  <dcterms:modified xsi:type="dcterms:W3CDTF">2014-06-18T10:18:00Z</dcterms:modified>
</cp:coreProperties>
</file>